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6025"/>
      </w:tblGrid>
      <w:tr w:rsidR="007F16B8" w:rsidRPr="00995288" w14:paraId="78CE841F" w14:textId="77777777" w:rsidTr="00363D12">
        <w:tc>
          <w:tcPr>
            <w:tcW w:w="3262" w:type="dxa"/>
            <w:tcBorders>
              <w:top w:val="nil"/>
              <w:left w:val="nil"/>
              <w:bottom w:val="nil"/>
              <w:right w:val="nil"/>
              <w:tl2br w:val="nil"/>
              <w:tr2bl w:val="nil"/>
            </w:tcBorders>
            <w:shd w:val="clear" w:color="auto" w:fill="auto"/>
            <w:tcMar>
              <w:top w:w="0" w:type="dxa"/>
              <w:left w:w="108" w:type="dxa"/>
              <w:bottom w:w="0" w:type="dxa"/>
              <w:right w:w="108" w:type="dxa"/>
            </w:tcMar>
          </w:tcPr>
          <w:p w14:paraId="7417CA18" w14:textId="61E681EF" w:rsidR="008E56E9" w:rsidRDefault="00DC11D2" w:rsidP="00B5061D">
            <w:pPr>
              <w:jc w:val="center"/>
              <w:rPr>
                <w:b/>
                <w:bCs/>
                <w:sz w:val="28"/>
                <w:szCs w:val="28"/>
              </w:rPr>
            </w:pPr>
            <w:bookmarkStart w:id="0" w:name="_Hlk156291123"/>
            <w:r>
              <w:rPr>
                <w:b/>
                <w:bCs/>
                <w:sz w:val="28"/>
                <w:szCs w:val="28"/>
              </w:rPr>
              <w:t xml:space="preserve"> </w:t>
            </w:r>
            <w:r w:rsidR="000465FD">
              <w:rPr>
                <w:b/>
                <w:bCs/>
                <w:sz w:val="28"/>
                <w:szCs w:val="28"/>
              </w:rPr>
              <w:t xml:space="preserve"> </w:t>
            </w:r>
            <w:r w:rsidR="008E56E9">
              <w:rPr>
                <w:b/>
                <w:bCs/>
                <w:sz w:val="28"/>
                <w:szCs w:val="28"/>
              </w:rPr>
              <w:t>UỶ BAN NHÂN DÂN</w:t>
            </w:r>
          </w:p>
          <w:p w14:paraId="673F636B" w14:textId="4DFEF51C" w:rsidR="007F16B8" w:rsidRPr="00995288" w:rsidRDefault="008E56E9" w:rsidP="00AE6454">
            <w:pPr>
              <w:jc w:val="center"/>
              <w:rPr>
                <w:sz w:val="28"/>
                <w:szCs w:val="28"/>
              </w:rPr>
            </w:pPr>
            <w:r w:rsidRPr="00E1281A">
              <w:rPr>
                <w:b/>
                <w:bCs/>
                <w:noProof/>
                <w:color w:val="000000" w:themeColor="text1"/>
                <w:sz w:val="26"/>
                <w:szCs w:val="26"/>
              </w:rPr>
              <mc:AlternateContent>
                <mc:Choice Requires="wps">
                  <w:drawing>
                    <wp:anchor distT="0" distB="0" distL="114300" distR="114300" simplePos="0" relativeHeight="251680771" behindDoc="0" locked="0" layoutInCell="1" allowOverlap="1" wp14:anchorId="14EF6E58" wp14:editId="122CEFD5">
                      <wp:simplePos x="0" y="0"/>
                      <wp:positionH relativeFrom="column">
                        <wp:posOffset>524510</wp:posOffset>
                      </wp:positionH>
                      <wp:positionV relativeFrom="paragraph">
                        <wp:posOffset>218440</wp:posOffset>
                      </wp:positionV>
                      <wp:extent cx="741871" cy="0"/>
                      <wp:effectExtent l="0" t="0" r="20320" b="19050"/>
                      <wp:wrapNone/>
                      <wp:docPr id="1179231357" name="Straight Connector 1179231357"/>
                      <wp:cNvGraphicFramePr/>
                      <a:graphic xmlns:a="http://schemas.openxmlformats.org/drawingml/2006/main">
                        <a:graphicData uri="http://schemas.microsoft.com/office/word/2010/wordprocessingShape">
                          <wps:wsp>
                            <wps:cNvCnPr/>
                            <wps:spPr>
                              <a:xfrm>
                                <a:off x="0" y="0"/>
                                <a:ext cx="74187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79231357" o:spid="_x0000_s1026" style="position:absolute;z-index:2516807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pt,17.2pt" to="99.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" strokecolor="windowText" strokeweight=".5pt">
                      <v:stroke joinstyle="miter"/>
                    </v:line>
                  </w:pict>
                </mc:Fallback>
              </mc:AlternateContent>
            </w:r>
            <w:r>
              <w:rPr>
                <w:b/>
                <w:bCs/>
                <w:sz w:val="28"/>
                <w:szCs w:val="28"/>
              </w:rPr>
              <w:t xml:space="preserve">TỈNH </w:t>
            </w:r>
            <w:r w:rsidR="00AE6454">
              <w:rPr>
                <w:b/>
                <w:bCs/>
                <w:sz w:val="28"/>
                <w:szCs w:val="28"/>
              </w:rPr>
              <w:t>ĐẮK NÔNG</w:t>
            </w:r>
            <w:r w:rsidR="007F16B8" w:rsidRPr="00995288">
              <w:rPr>
                <w:b/>
                <w:bCs/>
                <w:sz w:val="28"/>
                <w:szCs w:val="28"/>
                <w:lang w:val="vi-VN"/>
              </w:rPr>
              <w:br/>
            </w:r>
          </w:p>
        </w:tc>
        <w:tc>
          <w:tcPr>
            <w:tcW w:w="6026" w:type="dxa"/>
            <w:tcBorders>
              <w:top w:val="nil"/>
              <w:left w:val="nil"/>
              <w:bottom w:val="nil"/>
              <w:right w:val="nil"/>
              <w:tl2br w:val="nil"/>
              <w:tr2bl w:val="nil"/>
            </w:tcBorders>
            <w:shd w:val="clear" w:color="auto" w:fill="auto"/>
            <w:tcMar>
              <w:top w:w="0" w:type="dxa"/>
              <w:left w:w="108" w:type="dxa"/>
              <w:bottom w:w="0" w:type="dxa"/>
              <w:right w:w="108" w:type="dxa"/>
            </w:tcMar>
          </w:tcPr>
          <w:p w14:paraId="05D5DEBC" w14:textId="33F59692" w:rsidR="007F16B8" w:rsidRPr="00995288" w:rsidRDefault="00E1281A" w:rsidP="00B5061D">
            <w:pPr>
              <w:jc w:val="center"/>
              <w:rPr>
                <w:sz w:val="28"/>
                <w:szCs w:val="28"/>
              </w:rPr>
            </w:pPr>
            <w:r w:rsidRPr="00E1281A">
              <w:rPr>
                <w:b/>
                <w:bCs/>
                <w:noProof/>
                <w:color w:val="000000" w:themeColor="text1"/>
                <w:sz w:val="26"/>
                <w:szCs w:val="26"/>
              </w:rPr>
              <mc:AlternateContent>
                <mc:Choice Requires="wps">
                  <w:drawing>
                    <wp:anchor distT="0" distB="0" distL="114300" distR="114300" simplePos="0" relativeHeight="251659267" behindDoc="0" locked="0" layoutInCell="1" allowOverlap="1" wp14:anchorId="6033F978" wp14:editId="24091E22">
                      <wp:simplePos x="0" y="0"/>
                      <wp:positionH relativeFrom="column">
                        <wp:posOffset>875030</wp:posOffset>
                      </wp:positionH>
                      <wp:positionV relativeFrom="paragraph">
                        <wp:posOffset>417195</wp:posOffset>
                      </wp:positionV>
                      <wp:extent cx="2268328" cy="8626"/>
                      <wp:effectExtent l="0" t="0" r="17780" b="29845"/>
                      <wp:wrapNone/>
                      <wp:docPr id="1" name="Straight Connector 1"/>
                      <wp:cNvGraphicFramePr/>
                      <a:graphic xmlns:a="http://schemas.openxmlformats.org/drawingml/2006/main">
                        <a:graphicData uri="http://schemas.microsoft.com/office/word/2010/wordprocessingShape">
                          <wps:wsp>
                            <wps:cNvCnPr/>
                            <wps:spPr>
                              <a:xfrm flipV="1">
                                <a:off x="0" y="0"/>
                                <a:ext cx="2268328"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pt,32.85pt" to="247.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" strokecolor="black [3200]" strokeweight=".5pt">
                      <v:stroke joinstyle="miter"/>
                    </v:line>
                  </w:pict>
                </mc:Fallback>
              </mc:AlternateContent>
            </w:r>
            <w:r w:rsidR="00F807DB">
              <w:rPr>
                <w:b/>
                <w:bCs/>
                <w:sz w:val="26"/>
                <w:szCs w:val="26"/>
              </w:rPr>
              <w:t xml:space="preserve">     </w:t>
            </w:r>
            <w:r w:rsidR="007F16B8" w:rsidRPr="00B34E48">
              <w:rPr>
                <w:b/>
                <w:bCs/>
                <w:sz w:val="26"/>
                <w:szCs w:val="26"/>
                <w:lang w:val="vi-VN"/>
              </w:rPr>
              <w:t>CỘNG HÒA XÃ HỘI CHỦ NGHĨA VIỆT NAM</w:t>
            </w:r>
            <w:r w:rsidR="007F16B8" w:rsidRPr="00995288">
              <w:rPr>
                <w:b/>
                <w:bCs/>
                <w:sz w:val="28"/>
                <w:szCs w:val="28"/>
                <w:lang w:val="vi-VN"/>
              </w:rPr>
              <w:br/>
            </w:r>
            <w:r w:rsidR="00F807DB">
              <w:rPr>
                <w:b/>
                <w:bCs/>
                <w:sz w:val="28"/>
                <w:szCs w:val="28"/>
              </w:rPr>
              <w:t xml:space="preserve">       </w:t>
            </w:r>
            <w:r w:rsidR="007F16B8" w:rsidRPr="00995288">
              <w:rPr>
                <w:b/>
                <w:bCs/>
                <w:sz w:val="28"/>
                <w:szCs w:val="28"/>
                <w:lang w:val="vi-VN"/>
              </w:rPr>
              <w:t xml:space="preserve">Độc lập - Tự do - Hạnh phúc </w:t>
            </w:r>
            <w:r w:rsidR="007F16B8" w:rsidRPr="00995288">
              <w:rPr>
                <w:b/>
                <w:bCs/>
                <w:sz w:val="28"/>
                <w:szCs w:val="28"/>
                <w:lang w:val="vi-VN"/>
              </w:rPr>
              <w:br/>
            </w:r>
          </w:p>
        </w:tc>
      </w:tr>
    </w:tbl>
    <w:bookmarkEnd w:id="0"/>
    <w:p w14:paraId="45B33A33" w14:textId="77777777" w:rsidR="00E6365D" w:rsidRDefault="00BB6DB3" w:rsidP="00B5061D">
      <w:pPr>
        <w:rPr>
          <w:sz w:val="28"/>
          <w:szCs w:val="28"/>
        </w:rPr>
      </w:pPr>
      <w:r>
        <w:rPr>
          <w:sz w:val="28"/>
          <w:szCs w:val="28"/>
        </w:rPr>
        <w:t xml:space="preserve">               </w:t>
      </w:r>
    </w:p>
    <w:p w14:paraId="72AFAD3A" w14:textId="4ED68BCB" w:rsidR="007F16B8" w:rsidRPr="00042703" w:rsidRDefault="00E6365D" w:rsidP="00B5061D">
      <w:pPr>
        <w:rPr>
          <w:b/>
          <w:sz w:val="28"/>
          <w:szCs w:val="28"/>
        </w:rPr>
      </w:pPr>
      <w:r>
        <w:rPr>
          <w:sz w:val="28"/>
          <w:szCs w:val="28"/>
        </w:rPr>
        <w:t xml:space="preserve">            </w:t>
      </w:r>
      <w:r w:rsidR="00042703" w:rsidRPr="00042703">
        <w:rPr>
          <w:b/>
          <w:sz w:val="28"/>
          <w:szCs w:val="28"/>
        </w:rPr>
        <w:t>DỰ THẢO</w:t>
      </w:r>
    </w:p>
    <w:p w14:paraId="57965133" w14:textId="17BDC483" w:rsidR="00370F51" w:rsidRPr="00E6365D" w:rsidRDefault="002D5024" w:rsidP="0052028A">
      <w:pPr>
        <w:rPr>
          <w:b/>
          <w:bCs/>
        </w:rPr>
      </w:pPr>
      <w:r>
        <w:rPr>
          <w:b/>
          <w:bCs/>
        </w:rPr>
        <w:t xml:space="preserve">                                                           </w:t>
      </w:r>
    </w:p>
    <w:p w14:paraId="1303409E" w14:textId="77777777" w:rsidR="003C44F4" w:rsidRDefault="003C44F4" w:rsidP="0052028A">
      <w:pPr>
        <w:rPr>
          <w:b/>
          <w:sz w:val="28"/>
          <w:szCs w:val="28"/>
        </w:rPr>
      </w:pPr>
    </w:p>
    <w:p w14:paraId="23D06458" w14:textId="04EE988A" w:rsidR="007F16B8" w:rsidRPr="003015CA" w:rsidRDefault="00363D12" w:rsidP="008D497F">
      <w:pPr>
        <w:jc w:val="center"/>
        <w:rPr>
          <w:b/>
          <w:sz w:val="28"/>
          <w:szCs w:val="28"/>
        </w:rPr>
      </w:pPr>
      <w:r w:rsidRPr="003015CA">
        <w:rPr>
          <w:b/>
          <w:sz w:val="28"/>
          <w:szCs w:val="28"/>
        </w:rPr>
        <w:t xml:space="preserve">QUY </w:t>
      </w:r>
      <w:r w:rsidR="008E56E9" w:rsidRPr="003015CA">
        <w:rPr>
          <w:b/>
          <w:sz w:val="28"/>
          <w:szCs w:val="28"/>
        </w:rPr>
        <w:t>ĐỊNH</w:t>
      </w:r>
    </w:p>
    <w:p w14:paraId="40C944E7" w14:textId="35531FCF" w:rsidR="008B409E" w:rsidRDefault="00603829" w:rsidP="00E470CD">
      <w:pPr>
        <w:jc w:val="center"/>
        <w:rPr>
          <w:b/>
          <w:sz w:val="28"/>
          <w:szCs w:val="28"/>
        </w:rPr>
      </w:pPr>
      <w:r>
        <w:rPr>
          <w:b/>
          <w:sz w:val="28"/>
          <w:szCs w:val="28"/>
        </w:rPr>
        <w:t>C</w:t>
      </w:r>
      <w:r w:rsidR="008B409E" w:rsidRPr="008B409E">
        <w:rPr>
          <w:b/>
          <w:sz w:val="28"/>
          <w:szCs w:val="28"/>
        </w:rPr>
        <w:t>hi tiết tiêu chuẩn xét tặng danh hiệu “Gia đình văn hoá”, “Thôn, tổ dân phố văn hoá”, “X</w:t>
      </w:r>
      <w:r w:rsidR="008B409E">
        <w:rPr>
          <w:b/>
          <w:sz w:val="28"/>
          <w:szCs w:val="28"/>
        </w:rPr>
        <w:t xml:space="preserve">ã, phường, thị trấn tiêu biểu” </w:t>
      </w:r>
      <w:r w:rsidR="008B409E" w:rsidRPr="008B409E">
        <w:rPr>
          <w:b/>
          <w:sz w:val="28"/>
          <w:szCs w:val="28"/>
        </w:rPr>
        <w:t xml:space="preserve">trên địa bàn tỉnh Đắk Nông </w:t>
      </w:r>
    </w:p>
    <w:p w14:paraId="55BD2733" w14:textId="77777777" w:rsidR="00CC0EA4" w:rsidRDefault="00DF4281" w:rsidP="00537658">
      <w:pPr>
        <w:jc w:val="center"/>
        <w:rPr>
          <w:i/>
          <w:sz w:val="28"/>
          <w:szCs w:val="28"/>
        </w:rPr>
      </w:pPr>
      <w:r w:rsidRPr="00B97D64">
        <w:rPr>
          <w:sz w:val="28"/>
          <w:szCs w:val="28"/>
        </w:rPr>
        <w:t>(</w:t>
      </w:r>
      <w:r w:rsidR="00660D2B">
        <w:rPr>
          <w:i/>
          <w:sz w:val="28"/>
          <w:szCs w:val="28"/>
        </w:rPr>
        <w:t>K</w:t>
      </w:r>
      <w:r w:rsidRPr="00B97D64">
        <w:rPr>
          <w:i/>
          <w:sz w:val="28"/>
          <w:szCs w:val="28"/>
        </w:rPr>
        <w:t xml:space="preserve">èm theo Quyết định số:      </w:t>
      </w:r>
      <w:r w:rsidRPr="00B97D64">
        <w:rPr>
          <w:i/>
          <w:sz w:val="28"/>
          <w:szCs w:val="28"/>
          <w:lang w:val="vi-VN"/>
        </w:rPr>
        <w:t>/</w:t>
      </w:r>
      <w:r w:rsidRPr="00B97D64">
        <w:rPr>
          <w:i/>
          <w:sz w:val="28"/>
          <w:szCs w:val="28"/>
        </w:rPr>
        <w:t>2024</w:t>
      </w:r>
      <w:r w:rsidRPr="00B97D64">
        <w:rPr>
          <w:i/>
          <w:sz w:val="28"/>
          <w:szCs w:val="28"/>
          <w:lang w:val="vi-VN"/>
        </w:rPr>
        <w:t>/</w:t>
      </w:r>
      <w:r w:rsidRPr="00B97D64">
        <w:rPr>
          <w:i/>
          <w:sz w:val="28"/>
          <w:szCs w:val="28"/>
        </w:rPr>
        <w:t xml:space="preserve">QĐ-UBND </w:t>
      </w:r>
    </w:p>
    <w:p w14:paraId="019784DA" w14:textId="0F890A8D" w:rsidR="00DF4281" w:rsidRPr="00CC0EA4" w:rsidRDefault="00DF4281" w:rsidP="00CC0EA4">
      <w:pPr>
        <w:jc w:val="center"/>
        <w:rPr>
          <w:i/>
          <w:sz w:val="28"/>
          <w:szCs w:val="28"/>
        </w:rPr>
      </w:pPr>
      <w:r w:rsidRPr="00B97D64">
        <w:rPr>
          <w:i/>
          <w:sz w:val="28"/>
          <w:szCs w:val="28"/>
        </w:rPr>
        <w:t xml:space="preserve">ngày    tháng    năm 2024 của </w:t>
      </w:r>
      <w:r w:rsidR="00090287">
        <w:rPr>
          <w:i/>
          <w:sz w:val="28"/>
          <w:szCs w:val="28"/>
        </w:rPr>
        <w:t xml:space="preserve">UBND tỉnh </w:t>
      </w:r>
      <w:r w:rsidRPr="00B97D64">
        <w:rPr>
          <w:i/>
          <w:sz w:val="28"/>
          <w:szCs w:val="28"/>
        </w:rPr>
        <w:t>Đắk Nông</w:t>
      </w:r>
      <w:r>
        <w:rPr>
          <w:sz w:val="28"/>
          <w:szCs w:val="28"/>
        </w:rPr>
        <w:t>)</w:t>
      </w:r>
    </w:p>
    <w:p w14:paraId="445B5D16" w14:textId="7C59F727" w:rsidR="00890BB1" w:rsidRPr="00BC2736" w:rsidRDefault="002D5024" w:rsidP="00BC2736">
      <w:pPr>
        <w:jc w:val="center"/>
        <w:rPr>
          <w:rFonts w:ascii="Times New Roman Bold" w:hAnsi="Times New Roman Bold"/>
          <w:b/>
          <w:bCs/>
          <w:spacing w:val="-12"/>
          <w:sz w:val="28"/>
          <w:szCs w:val="28"/>
        </w:rPr>
      </w:pPr>
      <w:r w:rsidRPr="00E1281A">
        <w:rPr>
          <w:b/>
          <w:bCs/>
          <w:noProof/>
          <w:color w:val="000000" w:themeColor="text1"/>
          <w:sz w:val="26"/>
          <w:szCs w:val="26"/>
        </w:rPr>
        <mc:AlternateContent>
          <mc:Choice Requires="wps">
            <w:drawing>
              <wp:anchor distT="0" distB="0" distL="114300" distR="114300" simplePos="0" relativeHeight="251687939" behindDoc="0" locked="0" layoutInCell="1" allowOverlap="1" wp14:anchorId="798049E5" wp14:editId="7CA5D8B6">
                <wp:simplePos x="0" y="0"/>
                <wp:positionH relativeFrom="column">
                  <wp:posOffset>2007235</wp:posOffset>
                </wp:positionH>
                <wp:positionV relativeFrom="paragraph">
                  <wp:posOffset>20320</wp:posOffset>
                </wp:positionV>
                <wp:extent cx="1638300" cy="0"/>
                <wp:effectExtent l="0" t="0" r="19050" b="19050"/>
                <wp:wrapNone/>
                <wp:docPr id="659658891" name="Straight Connector 659658891"/>
                <wp:cNvGraphicFramePr/>
                <a:graphic xmlns:a="http://schemas.openxmlformats.org/drawingml/2006/main">
                  <a:graphicData uri="http://schemas.microsoft.com/office/word/2010/wordprocessingShape">
                    <wps:wsp>
                      <wps:cNvCnPr/>
                      <wps:spPr>
                        <a:xfrm>
                          <a:off x="0" y="0"/>
                          <a:ext cx="1638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9658891" o:spid="_x0000_s1026" style="position:absolute;z-index:251687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05pt,1.6pt" to="287.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" strokecolor="windowText" strokeweight=".5pt">
                <v:stroke joinstyle="miter"/>
              </v:line>
            </w:pict>
          </mc:Fallback>
        </mc:AlternateContent>
      </w:r>
    </w:p>
    <w:p w14:paraId="78B2A4DA" w14:textId="61BD946E" w:rsidR="00673E0F" w:rsidRPr="00DF0A8F" w:rsidRDefault="00471958" w:rsidP="00CE5760">
      <w:pPr>
        <w:spacing w:line="234" w:lineRule="atLeast"/>
        <w:jc w:val="center"/>
        <w:rPr>
          <w:b/>
          <w:sz w:val="28"/>
          <w:szCs w:val="28"/>
        </w:rPr>
      </w:pPr>
      <w:r w:rsidRPr="00DF0A8F">
        <w:rPr>
          <w:b/>
          <w:sz w:val="28"/>
          <w:szCs w:val="28"/>
        </w:rPr>
        <w:t>Chương I</w:t>
      </w:r>
    </w:p>
    <w:p w14:paraId="4958B7F5" w14:textId="6D718508" w:rsidR="003015CA" w:rsidRDefault="00284848" w:rsidP="00E470CD">
      <w:pPr>
        <w:spacing w:line="234" w:lineRule="atLeast"/>
        <w:jc w:val="center"/>
        <w:rPr>
          <w:b/>
          <w:sz w:val="28"/>
          <w:szCs w:val="28"/>
        </w:rPr>
      </w:pPr>
      <w:r w:rsidRPr="008A5102">
        <w:rPr>
          <w:b/>
          <w:sz w:val="28"/>
          <w:szCs w:val="28"/>
        </w:rPr>
        <w:t>QUY ĐỊNH CHUNG</w:t>
      </w:r>
    </w:p>
    <w:p w14:paraId="22832B9D" w14:textId="77777777" w:rsidR="00144D9B" w:rsidRDefault="00144D9B" w:rsidP="00616966">
      <w:pPr>
        <w:ind w:right="49"/>
        <w:jc w:val="both"/>
        <w:rPr>
          <w:b/>
          <w:sz w:val="28"/>
          <w:szCs w:val="28"/>
        </w:rPr>
      </w:pPr>
    </w:p>
    <w:p w14:paraId="723319BF" w14:textId="77777777" w:rsidR="00D40E22" w:rsidRPr="00D40E22" w:rsidRDefault="00D40E22" w:rsidP="003C44F4">
      <w:pPr>
        <w:spacing w:before="80"/>
        <w:ind w:right="49" w:firstLine="360"/>
        <w:jc w:val="both"/>
        <w:rPr>
          <w:b/>
          <w:sz w:val="28"/>
          <w:szCs w:val="28"/>
        </w:rPr>
      </w:pPr>
      <w:r w:rsidRPr="00D40E22">
        <w:rPr>
          <w:b/>
          <w:sz w:val="28"/>
          <w:szCs w:val="28"/>
        </w:rPr>
        <w:t>Điều 1. Phạm vi điều chỉnh và đối tượng áp dụng</w:t>
      </w:r>
    </w:p>
    <w:p w14:paraId="2D6F9BDD" w14:textId="77777777" w:rsidR="00D40E22" w:rsidRPr="00D40E22" w:rsidRDefault="00D40E22" w:rsidP="003C44F4">
      <w:pPr>
        <w:spacing w:before="80"/>
        <w:ind w:right="49" w:firstLine="360"/>
        <w:jc w:val="both"/>
        <w:rPr>
          <w:sz w:val="28"/>
          <w:szCs w:val="28"/>
        </w:rPr>
      </w:pPr>
      <w:r w:rsidRPr="00D40E22">
        <w:rPr>
          <w:sz w:val="28"/>
          <w:szCs w:val="28"/>
        </w:rPr>
        <w:t>1. Phạm vi điều chỉnh</w:t>
      </w:r>
    </w:p>
    <w:p w14:paraId="2DBB4148" w14:textId="3B3C44CA" w:rsidR="00D40E22" w:rsidRPr="00D40E22" w:rsidRDefault="00D40E22" w:rsidP="003C44F4">
      <w:pPr>
        <w:spacing w:before="80"/>
        <w:ind w:right="49" w:firstLine="360"/>
        <w:jc w:val="both"/>
        <w:rPr>
          <w:sz w:val="28"/>
          <w:szCs w:val="28"/>
        </w:rPr>
      </w:pPr>
      <w:r w:rsidRPr="00D40E22">
        <w:rPr>
          <w:sz w:val="28"/>
          <w:szCs w:val="28"/>
        </w:rPr>
        <w:t>Quyết định này quy định chi tiết tiêu chuẩn xét tặng danh h</w:t>
      </w:r>
      <w:r w:rsidR="00F035CF">
        <w:rPr>
          <w:sz w:val="28"/>
          <w:szCs w:val="28"/>
        </w:rPr>
        <w:t>iệu “Gia đình văn hóa”, “Thôn, t</w:t>
      </w:r>
      <w:r w:rsidRPr="00D40E22">
        <w:rPr>
          <w:sz w:val="28"/>
          <w:szCs w:val="28"/>
        </w:rPr>
        <w:t xml:space="preserve">ổ dân phố văn hóa”, “Xã, phường, thị trấn tiêu biểu” trên địa bàn tỉnh </w:t>
      </w:r>
      <w:r>
        <w:rPr>
          <w:sz w:val="28"/>
          <w:szCs w:val="28"/>
        </w:rPr>
        <w:t>Đắk Nông</w:t>
      </w:r>
      <w:r w:rsidRPr="00D40E22">
        <w:rPr>
          <w:sz w:val="28"/>
          <w:szCs w:val="28"/>
        </w:rPr>
        <w:t>.</w:t>
      </w:r>
    </w:p>
    <w:p w14:paraId="03C43263" w14:textId="77777777" w:rsidR="00D40E22" w:rsidRPr="00D40E22" w:rsidRDefault="00D40E22" w:rsidP="003C44F4">
      <w:pPr>
        <w:spacing w:before="80"/>
        <w:ind w:right="49" w:firstLine="360"/>
        <w:jc w:val="both"/>
        <w:rPr>
          <w:sz w:val="28"/>
          <w:szCs w:val="28"/>
        </w:rPr>
      </w:pPr>
      <w:r w:rsidRPr="00D40E22">
        <w:rPr>
          <w:sz w:val="28"/>
          <w:szCs w:val="28"/>
        </w:rPr>
        <w:t>2. Đối tượng áp dụng</w:t>
      </w:r>
    </w:p>
    <w:p w14:paraId="18CDC188" w14:textId="74AA2C03" w:rsidR="00D40E22" w:rsidRDefault="003D7AD9" w:rsidP="003C44F4">
      <w:pPr>
        <w:spacing w:before="80"/>
        <w:ind w:right="49" w:firstLine="360"/>
        <w:jc w:val="both"/>
        <w:rPr>
          <w:sz w:val="28"/>
          <w:szCs w:val="28"/>
        </w:rPr>
      </w:pPr>
      <w:r>
        <w:rPr>
          <w:sz w:val="28"/>
          <w:szCs w:val="28"/>
        </w:rPr>
        <w:t>H</w:t>
      </w:r>
      <w:r w:rsidR="00D40E22" w:rsidRPr="00D40E22">
        <w:rPr>
          <w:sz w:val="28"/>
          <w:szCs w:val="28"/>
        </w:rPr>
        <w:t xml:space="preserve">ộ gia đình; thôn, </w:t>
      </w:r>
      <w:r w:rsidR="00D11F12">
        <w:rPr>
          <w:sz w:val="28"/>
          <w:szCs w:val="28"/>
        </w:rPr>
        <w:t xml:space="preserve">bon, buôn, bản, </w:t>
      </w:r>
      <w:r w:rsidR="00D40E22" w:rsidRPr="00D40E22">
        <w:rPr>
          <w:sz w:val="28"/>
          <w:szCs w:val="28"/>
        </w:rPr>
        <w:t xml:space="preserve">làng và </w:t>
      </w:r>
      <w:r w:rsidR="00DC6A15">
        <w:rPr>
          <w:sz w:val="28"/>
          <w:szCs w:val="28"/>
        </w:rPr>
        <w:t>tương đương (gọi chung là thôn);</w:t>
      </w:r>
      <w:r w:rsidR="00D40E22" w:rsidRPr="00D40E22">
        <w:rPr>
          <w:sz w:val="28"/>
          <w:szCs w:val="28"/>
        </w:rPr>
        <w:t xml:space="preserve"> tổ dân phố, khu phố, khối phố và tương đương (gọi chung là tổ dân phố); xã, phường, thị trấn và các cơ quan, tổ chức, cá nhân có liên quan đến hoạt động xét tặng danh hiệu “Gia đình văn hóa”, “Thôn, tổ dân phố văn hóa”, “Xã, phường, thị trấn tiêu biểu” trên địa bàn tỉnh </w:t>
      </w:r>
      <w:r w:rsidR="00D40E22">
        <w:rPr>
          <w:sz w:val="28"/>
          <w:szCs w:val="28"/>
        </w:rPr>
        <w:t>Đắk Nông</w:t>
      </w:r>
      <w:r w:rsidR="00D40E22" w:rsidRPr="00D40E22">
        <w:rPr>
          <w:sz w:val="28"/>
          <w:szCs w:val="28"/>
        </w:rPr>
        <w:t>.</w:t>
      </w:r>
    </w:p>
    <w:p w14:paraId="5A0D8190" w14:textId="641C56EC" w:rsidR="00B1745A" w:rsidRPr="00BD00A9" w:rsidRDefault="00B1745A" w:rsidP="003C44F4">
      <w:pPr>
        <w:pStyle w:val="NormalWeb"/>
        <w:shd w:val="clear" w:color="auto" w:fill="FFFFFF"/>
        <w:spacing w:before="80" w:beforeAutospacing="0" w:after="0" w:afterAutospacing="0" w:line="234" w:lineRule="atLeast"/>
        <w:ind w:firstLine="360"/>
        <w:jc w:val="both"/>
        <w:rPr>
          <w:color w:val="000000"/>
          <w:sz w:val="28"/>
          <w:szCs w:val="28"/>
        </w:rPr>
      </w:pPr>
      <w:bookmarkStart w:id="1" w:name="dieu_4"/>
      <w:r>
        <w:rPr>
          <w:b/>
          <w:bCs/>
          <w:color w:val="000000"/>
          <w:sz w:val="28"/>
          <w:szCs w:val="28"/>
        </w:rPr>
        <w:t>Điều 2</w:t>
      </w:r>
      <w:r w:rsidRPr="00BD00A9">
        <w:rPr>
          <w:b/>
          <w:bCs/>
          <w:color w:val="000000"/>
          <w:sz w:val="28"/>
          <w:szCs w:val="28"/>
        </w:rPr>
        <w:t>. Thời gian, thẩm quyền xét tặng</w:t>
      </w:r>
      <w:bookmarkEnd w:id="1"/>
    </w:p>
    <w:p w14:paraId="5330665A" w14:textId="77777777" w:rsidR="00B1745A" w:rsidRPr="00BD00A9" w:rsidRDefault="00B1745A" w:rsidP="003C44F4">
      <w:pPr>
        <w:pStyle w:val="NormalWeb"/>
        <w:shd w:val="clear" w:color="auto" w:fill="FFFFFF"/>
        <w:spacing w:before="80" w:beforeAutospacing="0" w:after="0" w:afterAutospacing="0" w:line="234" w:lineRule="atLeast"/>
        <w:ind w:firstLine="360"/>
        <w:jc w:val="both"/>
        <w:rPr>
          <w:color w:val="000000"/>
          <w:sz w:val="28"/>
          <w:szCs w:val="28"/>
        </w:rPr>
      </w:pPr>
      <w:r w:rsidRPr="00BD00A9">
        <w:rPr>
          <w:color w:val="000000"/>
          <w:sz w:val="28"/>
          <w:szCs w:val="28"/>
        </w:rPr>
        <w:t>1. Việc xét tặng các danh hiệu “Gia đình văn hóa”, “Thôn, tổ dân phố văn hóa”, “Xã, phường, thị trấn tiêu biểu” được thực hiện hằng năm và hoàn thành việc bình xét trước ngày 25 tháng 11.</w:t>
      </w:r>
    </w:p>
    <w:p w14:paraId="02D359E6" w14:textId="77777777" w:rsidR="00B1745A" w:rsidRDefault="00B1745A" w:rsidP="003C44F4">
      <w:pPr>
        <w:pStyle w:val="NormalWeb"/>
        <w:shd w:val="clear" w:color="auto" w:fill="FFFFFF"/>
        <w:spacing w:before="80" w:beforeAutospacing="0" w:after="0" w:afterAutospacing="0" w:line="234" w:lineRule="atLeast"/>
        <w:ind w:firstLine="360"/>
        <w:jc w:val="both"/>
        <w:rPr>
          <w:color w:val="000000"/>
          <w:sz w:val="28"/>
          <w:szCs w:val="28"/>
        </w:rPr>
      </w:pPr>
      <w:r w:rsidRPr="00BD00A9">
        <w:rPr>
          <w:color w:val="000000"/>
          <w:sz w:val="28"/>
          <w:szCs w:val="28"/>
        </w:rPr>
        <w:t>2. Cơ quan có thẩm quyền quy định tại </w:t>
      </w:r>
      <w:bookmarkStart w:id="2" w:name="dc_2"/>
      <w:r w:rsidRPr="00BD00A9">
        <w:rPr>
          <w:color w:val="000000"/>
          <w:sz w:val="28"/>
          <w:szCs w:val="28"/>
        </w:rPr>
        <w:t>khoản 4 Điều 79, khoản 2 và khoản 3 Điều 80 Luật Thi đua, khen thưởng</w:t>
      </w:r>
      <w:bookmarkEnd w:id="2"/>
      <w:r w:rsidRPr="00BD00A9">
        <w:rPr>
          <w:color w:val="000000"/>
          <w:sz w:val="28"/>
          <w:szCs w:val="28"/>
        </w:rPr>
        <w:t> quyết định tặng các danh hiệu “Gia đình văn hóa”, “Thôn, tổ dân phố văn hóa”, “Xã, phường, thị trấn tiêu biểu”.</w:t>
      </w:r>
    </w:p>
    <w:p w14:paraId="302BFE78" w14:textId="77777777" w:rsidR="00A1362C" w:rsidRPr="00BD00A9" w:rsidRDefault="00A1362C" w:rsidP="003C44F4">
      <w:pPr>
        <w:pStyle w:val="NormalWeb"/>
        <w:shd w:val="clear" w:color="auto" w:fill="FFFFFF"/>
        <w:spacing w:before="80" w:beforeAutospacing="0" w:after="0" w:afterAutospacing="0" w:line="234" w:lineRule="atLeast"/>
        <w:ind w:firstLine="360"/>
        <w:jc w:val="both"/>
        <w:rPr>
          <w:color w:val="000000"/>
          <w:sz w:val="28"/>
          <w:szCs w:val="28"/>
        </w:rPr>
      </w:pPr>
      <w:bookmarkStart w:id="3" w:name="dieu_3"/>
      <w:r w:rsidRPr="00BD00A9">
        <w:rPr>
          <w:b/>
          <w:bCs/>
          <w:color w:val="000000"/>
          <w:sz w:val="28"/>
          <w:szCs w:val="28"/>
        </w:rPr>
        <w:t>Điều 3. Nguyên tắc xét tặng</w:t>
      </w:r>
      <w:bookmarkEnd w:id="3"/>
    </w:p>
    <w:p w14:paraId="22CE112B" w14:textId="77777777" w:rsidR="00A1362C" w:rsidRPr="00BD00A9" w:rsidRDefault="00A1362C" w:rsidP="003C44F4">
      <w:pPr>
        <w:pStyle w:val="NormalWeb"/>
        <w:shd w:val="clear" w:color="auto" w:fill="FFFFFF"/>
        <w:spacing w:before="80" w:beforeAutospacing="0" w:after="0" w:afterAutospacing="0" w:line="234" w:lineRule="atLeast"/>
        <w:ind w:firstLine="360"/>
        <w:jc w:val="both"/>
        <w:rPr>
          <w:color w:val="000000"/>
          <w:sz w:val="28"/>
          <w:szCs w:val="28"/>
        </w:rPr>
      </w:pPr>
      <w:r w:rsidRPr="00BD00A9">
        <w:rPr>
          <w:color w:val="000000"/>
          <w:sz w:val="28"/>
          <w:szCs w:val="28"/>
        </w:rPr>
        <w:t>1. Tuân thủ đúng tiêu chuẩn, trình tự, thủ tục, thẩm quyền xét tặng.</w:t>
      </w:r>
    </w:p>
    <w:p w14:paraId="567574B6" w14:textId="59185645" w:rsidR="00A1362C" w:rsidRPr="00BD00A9" w:rsidRDefault="00A1362C" w:rsidP="003C44F4">
      <w:pPr>
        <w:pStyle w:val="NormalWeb"/>
        <w:shd w:val="clear" w:color="auto" w:fill="FFFFFF"/>
        <w:spacing w:before="80" w:beforeAutospacing="0" w:after="0" w:afterAutospacing="0" w:line="234" w:lineRule="atLeast"/>
        <w:ind w:firstLine="360"/>
        <w:jc w:val="both"/>
        <w:rPr>
          <w:color w:val="000000"/>
          <w:sz w:val="28"/>
          <w:szCs w:val="28"/>
        </w:rPr>
      </w:pPr>
      <w:r w:rsidRPr="00BD00A9">
        <w:rPr>
          <w:color w:val="000000"/>
          <w:sz w:val="28"/>
          <w:szCs w:val="28"/>
        </w:rPr>
        <w:t>2. Bảo đảm phối hợp chặt chẽ giữa các cơ quan, tổ chức, cá nhân có liên quan.</w:t>
      </w:r>
    </w:p>
    <w:p w14:paraId="65861EB7" w14:textId="1D2CDFCF" w:rsidR="00091EEF" w:rsidRPr="00144D9B" w:rsidRDefault="00A1362C" w:rsidP="00144D9B">
      <w:pPr>
        <w:pStyle w:val="NormalWeb"/>
        <w:shd w:val="clear" w:color="auto" w:fill="FFFFFF"/>
        <w:spacing w:before="80" w:beforeAutospacing="0" w:after="0" w:afterAutospacing="0" w:line="234" w:lineRule="atLeast"/>
        <w:ind w:firstLine="360"/>
        <w:jc w:val="both"/>
        <w:rPr>
          <w:color w:val="000000"/>
          <w:sz w:val="28"/>
          <w:szCs w:val="28"/>
        </w:rPr>
      </w:pPr>
      <w:r w:rsidRPr="00BD00A9">
        <w:rPr>
          <w:color w:val="000000"/>
          <w:sz w:val="28"/>
          <w:szCs w:val="28"/>
        </w:rPr>
        <w:t>3. Tuân thủ các nguyên tắc quy định tại </w:t>
      </w:r>
      <w:bookmarkStart w:id="4" w:name="dc_1"/>
      <w:r w:rsidRPr="00BD00A9">
        <w:rPr>
          <w:color w:val="000000"/>
          <w:sz w:val="28"/>
          <w:szCs w:val="28"/>
        </w:rPr>
        <w:t>Điều 5 Luật Thi đua, khen thưởng ngày 15 tháng 6 năm 2022</w:t>
      </w:r>
      <w:bookmarkEnd w:id="4"/>
      <w:r w:rsidRPr="00BD00A9">
        <w:rPr>
          <w:color w:val="000000"/>
          <w:sz w:val="28"/>
          <w:szCs w:val="28"/>
        </w:rPr>
        <w:t>.</w:t>
      </w:r>
    </w:p>
    <w:p w14:paraId="2F93F8A5" w14:textId="77777777" w:rsidR="00616966" w:rsidRDefault="00616966" w:rsidP="003C44F4">
      <w:pPr>
        <w:spacing w:before="80" w:line="234" w:lineRule="atLeast"/>
        <w:ind w:firstLine="360"/>
        <w:jc w:val="center"/>
        <w:rPr>
          <w:b/>
          <w:sz w:val="28"/>
          <w:szCs w:val="28"/>
        </w:rPr>
      </w:pPr>
    </w:p>
    <w:p w14:paraId="684998EE" w14:textId="106C1975" w:rsidR="00C150E8" w:rsidRPr="00DF0A8F" w:rsidRDefault="00C150E8" w:rsidP="003C44F4">
      <w:pPr>
        <w:spacing w:before="80" w:line="234" w:lineRule="atLeast"/>
        <w:ind w:firstLine="360"/>
        <w:jc w:val="center"/>
        <w:rPr>
          <w:b/>
          <w:sz w:val="28"/>
          <w:szCs w:val="28"/>
        </w:rPr>
      </w:pPr>
      <w:r w:rsidRPr="00DF0A8F">
        <w:rPr>
          <w:b/>
          <w:sz w:val="28"/>
          <w:szCs w:val="28"/>
        </w:rPr>
        <w:lastRenderedPageBreak/>
        <w:t>Chương I</w:t>
      </w:r>
      <w:r>
        <w:rPr>
          <w:b/>
          <w:sz w:val="28"/>
          <w:szCs w:val="28"/>
        </w:rPr>
        <w:t>I</w:t>
      </w:r>
    </w:p>
    <w:p w14:paraId="74266819" w14:textId="420B5EC1" w:rsidR="003015CA" w:rsidRPr="00E470CD" w:rsidRDefault="00C150E8" w:rsidP="003C44F4">
      <w:pPr>
        <w:spacing w:before="80" w:line="234" w:lineRule="atLeast"/>
        <w:ind w:firstLine="360"/>
        <w:jc w:val="center"/>
        <w:rPr>
          <w:b/>
          <w:sz w:val="28"/>
          <w:szCs w:val="28"/>
        </w:rPr>
      </w:pPr>
      <w:r w:rsidRPr="008A5102">
        <w:rPr>
          <w:b/>
          <w:sz w:val="28"/>
          <w:szCs w:val="28"/>
        </w:rPr>
        <w:t>QUY ĐỊNH C</w:t>
      </w:r>
      <w:r>
        <w:rPr>
          <w:b/>
          <w:sz w:val="28"/>
          <w:szCs w:val="28"/>
        </w:rPr>
        <w:t>Ụ THỂ</w:t>
      </w:r>
    </w:p>
    <w:p w14:paraId="5979ED32" w14:textId="77777777" w:rsidR="00BF688F" w:rsidRDefault="00BF688F" w:rsidP="00616966">
      <w:pPr>
        <w:widowControl w:val="0"/>
        <w:shd w:val="clear" w:color="auto" w:fill="FFFFFF"/>
        <w:ind w:firstLine="360"/>
        <w:jc w:val="both"/>
        <w:rPr>
          <w:b/>
          <w:sz w:val="28"/>
          <w:szCs w:val="28"/>
          <w:lang w:val="nl-NL"/>
        </w:rPr>
      </w:pPr>
    </w:p>
    <w:p w14:paraId="28862F69" w14:textId="5C5378F4" w:rsidR="00D40E22" w:rsidRPr="00D40E22" w:rsidRDefault="00D40E22" w:rsidP="003C44F4">
      <w:pPr>
        <w:widowControl w:val="0"/>
        <w:shd w:val="clear" w:color="auto" w:fill="FFFFFF"/>
        <w:spacing w:before="80"/>
        <w:ind w:firstLine="360"/>
        <w:jc w:val="both"/>
        <w:rPr>
          <w:b/>
          <w:sz w:val="28"/>
          <w:szCs w:val="28"/>
          <w:lang w:val="nl-NL"/>
        </w:rPr>
      </w:pPr>
      <w:r w:rsidRPr="00D40E22">
        <w:rPr>
          <w:b/>
          <w:sz w:val="28"/>
          <w:szCs w:val="28"/>
          <w:lang w:val="nl-NL"/>
        </w:rPr>
        <w:t xml:space="preserve">Điều </w:t>
      </w:r>
      <w:r w:rsidR="00B54051">
        <w:rPr>
          <w:b/>
          <w:sz w:val="28"/>
          <w:szCs w:val="28"/>
          <w:lang w:val="nl-NL"/>
        </w:rPr>
        <w:t>4</w:t>
      </w:r>
      <w:r w:rsidRPr="00D40E22">
        <w:rPr>
          <w:b/>
          <w:sz w:val="28"/>
          <w:szCs w:val="28"/>
          <w:lang w:val="nl-NL"/>
        </w:rPr>
        <w:t xml:space="preserve">. Quy định chi tiết tiêu chuẩn xét tặng danh hiệu “Gia đình văn hóa”, “Thôn, tổ dân phố văn hóa”, “Xã, phường, thị trấn tiêu biểu” trên địa bàn tỉnh </w:t>
      </w:r>
      <w:r>
        <w:rPr>
          <w:b/>
          <w:sz w:val="28"/>
          <w:szCs w:val="28"/>
          <w:lang w:val="nl-NL"/>
        </w:rPr>
        <w:t>Đắk Nông</w:t>
      </w:r>
      <w:r w:rsidRPr="00D40E22">
        <w:rPr>
          <w:b/>
          <w:sz w:val="28"/>
          <w:szCs w:val="28"/>
          <w:lang w:val="nl-NL"/>
        </w:rPr>
        <w:t>.</w:t>
      </w:r>
    </w:p>
    <w:p w14:paraId="3ED5A10B" w14:textId="77777777" w:rsidR="00D40E22" w:rsidRPr="00D40E22" w:rsidRDefault="00D40E22" w:rsidP="003C44F4">
      <w:pPr>
        <w:widowControl w:val="0"/>
        <w:tabs>
          <w:tab w:val="left" w:pos="956"/>
        </w:tabs>
        <w:spacing w:before="80"/>
        <w:ind w:firstLine="360"/>
        <w:jc w:val="both"/>
        <w:rPr>
          <w:sz w:val="28"/>
          <w:szCs w:val="28"/>
          <w:lang w:val="vi-VN" w:eastAsia="vi-VN"/>
        </w:rPr>
      </w:pPr>
      <w:r w:rsidRPr="00D40E22">
        <w:rPr>
          <w:sz w:val="28"/>
          <w:szCs w:val="28"/>
          <w:lang w:val="vi-VN" w:eastAsia="vi-VN"/>
        </w:rPr>
        <w:t xml:space="preserve">1. </w:t>
      </w:r>
      <w:r w:rsidRPr="00D40E22">
        <w:rPr>
          <w:sz w:val="28"/>
          <w:szCs w:val="28"/>
          <w:lang w:eastAsia="vi-VN"/>
        </w:rPr>
        <w:t>Chi tiết</w:t>
      </w:r>
      <w:r w:rsidRPr="00D40E22">
        <w:rPr>
          <w:sz w:val="28"/>
          <w:szCs w:val="28"/>
          <w:lang w:val="vi-VN" w:eastAsia="vi-VN"/>
        </w:rPr>
        <w:t xml:space="preserve"> tiêu chuẩn xét tặng danh hiệu “Gia đình văn hóa” thực hiện theo quy định tại Phụ lục I kèm theo Quyết định này.</w:t>
      </w:r>
    </w:p>
    <w:p w14:paraId="248FEAEE" w14:textId="7DB97775" w:rsidR="00D40E22" w:rsidRPr="00D40E22" w:rsidRDefault="00D40E22" w:rsidP="003C44F4">
      <w:pPr>
        <w:widowControl w:val="0"/>
        <w:tabs>
          <w:tab w:val="left" w:pos="952"/>
        </w:tabs>
        <w:spacing w:before="80"/>
        <w:ind w:firstLine="360"/>
        <w:jc w:val="both"/>
        <w:rPr>
          <w:sz w:val="28"/>
          <w:szCs w:val="28"/>
          <w:lang w:val="vi-VN" w:eastAsia="vi-VN"/>
        </w:rPr>
      </w:pPr>
      <w:bookmarkStart w:id="5" w:name="bookmark26"/>
      <w:bookmarkEnd w:id="5"/>
      <w:r w:rsidRPr="00D40E22">
        <w:rPr>
          <w:sz w:val="28"/>
          <w:szCs w:val="28"/>
          <w:lang w:val="vi-VN" w:eastAsia="vi-VN"/>
        </w:rPr>
        <w:t xml:space="preserve">2. </w:t>
      </w:r>
      <w:r w:rsidRPr="00D40E22">
        <w:rPr>
          <w:sz w:val="28"/>
          <w:szCs w:val="28"/>
          <w:lang w:eastAsia="vi-VN"/>
        </w:rPr>
        <w:t>Chi tiết</w:t>
      </w:r>
      <w:r w:rsidRPr="00D40E22">
        <w:rPr>
          <w:sz w:val="28"/>
          <w:szCs w:val="28"/>
          <w:lang w:val="vi-VN" w:eastAsia="vi-VN"/>
        </w:rPr>
        <w:t xml:space="preserve"> tiêu chuẩn xét tặng danh hiệu </w:t>
      </w:r>
      <w:r w:rsidR="00434747">
        <w:rPr>
          <w:sz w:val="28"/>
          <w:szCs w:val="28"/>
          <w:lang w:val="vi-VN" w:eastAsia="vi-VN"/>
        </w:rPr>
        <w:t>“Thôn, khu phố văn hóa”</w:t>
      </w:r>
      <w:r w:rsidRPr="00D40E22">
        <w:rPr>
          <w:sz w:val="28"/>
          <w:szCs w:val="28"/>
          <w:lang w:val="vi-VN" w:eastAsia="vi-VN"/>
        </w:rPr>
        <w:t>thực hiện theo quy định tại Phụ lục II kèm theo Quyết định này.</w:t>
      </w:r>
    </w:p>
    <w:p w14:paraId="7701665C" w14:textId="77777777" w:rsidR="00C46758" w:rsidRDefault="00D40E22" w:rsidP="003C44F4">
      <w:pPr>
        <w:widowControl w:val="0"/>
        <w:tabs>
          <w:tab w:val="left" w:pos="967"/>
        </w:tabs>
        <w:spacing w:before="80"/>
        <w:ind w:firstLine="360"/>
        <w:jc w:val="both"/>
        <w:rPr>
          <w:sz w:val="28"/>
          <w:szCs w:val="28"/>
          <w:lang w:eastAsia="vi-VN"/>
        </w:rPr>
      </w:pPr>
      <w:bookmarkStart w:id="6" w:name="bookmark27"/>
      <w:bookmarkEnd w:id="6"/>
      <w:r w:rsidRPr="00D40E22">
        <w:rPr>
          <w:sz w:val="28"/>
          <w:szCs w:val="28"/>
          <w:lang w:val="vi-VN" w:eastAsia="vi-VN"/>
        </w:rPr>
        <w:t xml:space="preserve">3. </w:t>
      </w:r>
      <w:r w:rsidRPr="00D40E22">
        <w:rPr>
          <w:sz w:val="28"/>
          <w:szCs w:val="28"/>
          <w:lang w:eastAsia="vi-VN"/>
        </w:rPr>
        <w:t>Chi tiết</w:t>
      </w:r>
      <w:r w:rsidRPr="00D40E22">
        <w:rPr>
          <w:sz w:val="28"/>
          <w:szCs w:val="28"/>
          <w:lang w:val="vi-VN" w:eastAsia="vi-VN"/>
        </w:rPr>
        <w:t xml:space="preserve"> tiêu chuẩn xét tặng danh hiệu “Xã, phường, thị trấn tiêu biểu” thực hiện theo quy định tại Phụ lục III kèm theo Quyết định này.</w:t>
      </w:r>
    </w:p>
    <w:p w14:paraId="643071FB" w14:textId="7FF4A8AE" w:rsidR="00C46758" w:rsidRPr="00C46758" w:rsidRDefault="00C46758" w:rsidP="003C44F4">
      <w:pPr>
        <w:widowControl w:val="0"/>
        <w:tabs>
          <w:tab w:val="left" w:pos="967"/>
        </w:tabs>
        <w:spacing w:before="80"/>
        <w:ind w:firstLine="360"/>
        <w:jc w:val="both"/>
        <w:rPr>
          <w:sz w:val="28"/>
          <w:szCs w:val="28"/>
          <w:lang w:eastAsia="vi-VN"/>
        </w:rPr>
      </w:pPr>
      <w:r w:rsidRPr="00AA7723">
        <w:rPr>
          <w:sz w:val="28"/>
          <w:szCs w:val="28"/>
        </w:rPr>
        <w:t>4. Thành phần hồ sơ đề nghị xét tặng các danh hiệu thực hiện theo Mẫu quy định tại Phụ lục IV kèm theo Quy định này.</w:t>
      </w:r>
    </w:p>
    <w:p w14:paraId="36793308" w14:textId="6BE536A2" w:rsidR="00D40E22" w:rsidRPr="00D40E22" w:rsidRDefault="00694A5E" w:rsidP="003C44F4">
      <w:pPr>
        <w:widowControl w:val="0"/>
        <w:tabs>
          <w:tab w:val="left" w:pos="967"/>
        </w:tabs>
        <w:spacing w:before="80"/>
        <w:ind w:firstLine="360"/>
        <w:jc w:val="both"/>
        <w:rPr>
          <w:b/>
          <w:sz w:val="28"/>
          <w:szCs w:val="28"/>
          <w:lang w:eastAsia="vi-VN"/>
        </w:rPr>
      </w:pPr>
      <w:r>
        <w:rPr>
          <w:b/>
          <w:sz w:val="28"/>
          <w:szCs w:val="28"/>
          <w:lang w:eastAsia="vi-VN"/>
        </w:rPr>
        <w:t>Điều 5</w:t>
      </w:r>
      <w:r w:rsidR="00D40E22" w:rsidRPr="00D40E22">
        <w:rPr>
          <w:b/>
          <w:sz w:val="28"/>
          <w:szCs w:val="28"/>
          <w:lang w:eastAsia="vi-VN"/>
        </w:rPr>
        <w:t>. Cách thức đánh giá, bình xét các danh hiệu thi đua</w:t>
      </w:r>
      <w:r w:rsidR="003D22B2" w:rsidRPr="003D22B2">
        <w:rPr>
          <w:b/>
          <w:bCs/>
          <w:color w:val="000000"/>
          <w:sz w:val="28"/>
          <w:szCs w:val="28"/>
        </w:rPr>
        <w:t xml:space="preserve"> </w:t>
      </w:r>
      <w:r w:rsidR="003D22B2">
        <w:rPr>
          <w:b/>
          <w:bCs/>
          <w:color w:val="000000"/>
          <w:sz w:val="28"/>
          <w:szCs w:val="28"/>
        </w:rPr>
        <w:t>và các trường hợp không được xét tặng danh hiệu</w:t>
      </w:r>
    </w:p>
    <w:p w14:paraId="62A77B51" w14:textId="226DE89A" w:rsidR="00D40E22" w:rsidRDefault="00D40E22" w:rsidP="003C44F4">
      <w:pPr>
        <w:spacing w:before="80"/>
        <w:ind w:firstLine="360"/>
        <w:jc w:val="both"/>
        <w:rPr>
          <w:sz w:val="28"/>
          <w:szCs w:val="28"/>
        </w:rPr>
      </w:pPr>
      <w:r w:rsidRPr="00D40E22">
        <w:rPr>
          <w:sz w:val="28"/>
          <w:szCs w:val="28"/>
        </w:rPr>
        <w:t>1. Cách thức đánh giá xét công nhận các danh hiệu</w:t>
      </w:r>
      <w:r w:rsidR="00274E12">
        <w:rPr>
          <w:sz w:val="28"/>
          <w:szCs w:val="28"/>
        </w:rPr>
        <w:t xml:space="preserve">: </w:t>
      </w:r>
      <w:r w:rsidRPr="00D40E22">
        <w:rPr>
          <w:sz w:val="28"/>
          <w:szCs w:val="28"/>
        </w:rPr>
        <w:t xml:space="preserve">Đạt các tiêu chuẩn </w:t>
      </w:r>
      <w:r w:rsidR="0070641D">
        <w:rPr>
          <w:sz w:val="28"/>
          <w:szCs w:val="28"/>
        </w:rPr>
        <w:t xml:space="preserve">theo </w:t>
      </w:r>
      <w:r w:rsidRPr="00D40E22">
        <w:rPr>
          <w:sz w:val="28"/>
          <w:szCs w:val="28"/>
        </w:rPr>
        <w:t xml:space="preserve">quy định tại khoản 1, 2, 3 Điều </w:t>
      </w:r>
      <w:r w:rsidR="00F92453">
        <w:rPr>
          <w:sz w:val="28"/>
          <w:szCs w:val="28"/>
        </w:rPr>
        <w:t>4</w:t>
      </w:r>
      <w:r w:rsidRPr="00D40E22">
        <w:rPr>
          <w:sz w:val="28"/>
          <w:szCs w:val="28"/>
        </w:rPr>
        <w:t xml:space="preserve"> Quyết định này.</w:t>
      </w:r>
    </w:p>
    <w:p w14:paraId="47230EEE" w14:textId="603EAA19" w:rsidR="007A72E3" w:rsidRDefault="00C438B1" w:rsidP="003C44F4">
      <w:pPr>
        <w:widowControl w:val="0"/>
        <w:tabs>
          <w:tab w:val="left" w:pos="967"/>
        </w:tabs>
        <w:spacing w:before="80"/>
        <w:ind w:firstLine="360"/>
        <w:jc w:val="both"/>
        <w:rPr>
          <w:color w:val="000000"/>
          <w:sz w:val="28"/>
          <w:szCs w:val="28"/>
        </w:rPr>
      </w:pPr>
      <w:r>
        <w:rPr>
          <w:sz w:val="28"/>
          <w:szCs w:val="28"/>
        </w:rPr>
        <w:t>2.</w:t>
      </w:r>
      <w:r w:rsidR="00DB0ACA">
        <w:rPr>
          <w:sz w:val="28"/>
          <w:szCs w:val="28"/>
        </w:rPr>
        <w:t xml:space="preserve"> </w:t>
      </w:r>
      <w:bookmarkStart w:id="7" w:name="_GoBack"/>
      <w:bookmarkEnd w:id="7"/>
      <w:r>
        <w:rPr>
          <w:sz w:val="28"/>
          <w:szCs w:val="28"/>
        </w:rPr>
        <w:t>Các trường hợp vị phạm tại Khoản 4,5,6, Điều 6</w:t>
      </w:r>
      <w:r w:rsidRPr="00C438B1">
        <w:rPr>
          <w:color w:val="000000"/>
          <w:sz w:val="28"/>
          <w:szCs w:val="28"/>
        </w:rPr>
        <w:t xml:space="preserve"> </w:t>
      </w:r>
      <w:r w:rsidRPr="00DE2008">
        <w:rPr>
          <w:color w:val="000000"/>
          <w:sz w:val="28"/>
          <w:szCs w:val="28"/>
        </w:rPr>
        <w:t>Nghị định số 86</w:t>
      </w:r>
      <w:r w:rsidR="00110E5E">
        <w:rPr>
          <w:color w:val="000000"/>
          <w:sz w:val="28"/>
          <w:szCs w:val="28"/>
        </w:rPr>
        <w:t xml:space="preserve">/2023/NĐ-CP </w:t>
      </w:r>
      <w:r w:rsidRPr="00DE2008">
        <w:rPr>
          <w:color w:val="000000"/>
          <w:sz w:val="28"/>
          <w:szCs w:val="28"/>
        </w:rPr>
        <w:t xml:space="preserve">ngày 07 tháng 12 năm 2023 </w:t>
      </w:r>
      <w:r w:rsidR="00110E5E">
        <w:rPr>
          <w:color w:val="000000"/>
          <w:sz w:val="28"/>
          <w:szCs w:val="28"/>
        </w:rPr>
        <w:t xml:space="preserve">của </w:t>
      </w:r>
      <w:r w:rsidRPr="00DE2008">
        <w:rPr>
          <w:color w:val="000000"/>
          <w:sz w:val="28"/>
          <w:szCs w:val="28"/>
        </w:rPr>
        <w:t>Chính phủ về quy định về khung tiêu chuẩn và trình tự, thủ tục, hồ sơ xét tặng danh hiệu “Gia đình văn hoá”, “Thôn, tổ dân phố văn hoá”, “Xã, phường, thị trấn tiêu biểu”.</w:t>
      </w:r>
    </w:p>
    <w:p w14:paraId="3C57CBBA" w14:textId="55AEAB32" w:rsidR="00C9710F" w:rsidRPr="00C9710F" w:rsidRDefault="00A4675D" w:rsidP="00C9710F">
      <w:pPr>
        <w:widowControl w:val="0"/>
        <w:tabs>
          <w:tab w:val="left" w:pos="967"/>
        </w:tabs>
        <w:spacing w:before="80"/>
        <w:ind w:firstLine="360"/>
        <w:jc w:val="both"/>
        <w:rPr>
          <w:color w:val="000000"/>
          <w:sz w:val="28"/>
          <w:szCs w:val="28"/>
        </w:rPr>
      </w:pPr>
      <w:r>
        <w:rPr>
          <w:color w:val="000000"/>
          <w:sz w:val="28"/>
          <w:szCs w:val="28"/>
        </w:rPr>
        <w:t xml:space="preserve">3. </w:t>
      </w:r>
      <w:r w:rsidR="00C9710F" w:rsidRPr="00C9710F">
        <w:rPr>
          <w:color w:val="000000"/>
          <w:sz w:val="28"/>
          <w:szCs w:val="28"/>
        </w:rPr>
        <w:t xml:space="preserve">Thực hiện việc khen thưởng các danh hiệu thi đua: </w:t>
      </w:r>
    </w:p>
    <w:p w14:paraId="0F2F7005" w14:textId="77777777" w:rsidR="00C9710F" w:rsidRPr="00C9710F" w:rsidRDefault="00C9710F" w:rsidP="00C9710F">
      <w:pPr>
        <w:widowControl w:val="0"/>
        <w:tabs>
          <w:tab w:val="left" w:pos="967"/>
        </w:tabs>
        <w:spacing w:before="80"/>
        <w:ind w:firstLine="360"/>
        <w:jc w:val="both"/>
        <w:rPr>
          <w:color w:val="000000"/>
          <w:sz w:val="28"/>
          <w:szCs w:val="28"/>
        </w:rPr>
      </w:pPr>
      <w:r w:rsidRPr="00C9710F">
        <w:rPr>
          <w:color w:val="000000"/>
          <w:sz w:val="28"/>
          <w:szCs w:val="28"/>
        </w:rPr>
        <w:t>- Danh hiệu thi đua “Gia đình văn hóa”, “Thôn, tổ dân phố văn hóa”, “Xã, phường, thị trấn tiêu biểu” được xét tặng hàng năm.</w:t>
      </w:r>
    </w:p>
    <w:p w14:paraId="29E9344D" w14:textId="01832C4F" w:rsidR="00C9710F" w:rsidRPr="00C9710F" w:rsidRDefault="00C9710F" w:rsidP="00C9710F">
      <w:pPr>
        <w:widowControl w:val="0"/>
        <w:tabs>
          <w:tab w:val="left" w:pos="967"/>
        </w:tabs>
        <w:spacing w:before="80"/>
        <w:ind w:firstLine="360"/>
        <w:jc w:val="both"/>
        <w:rPr>
          <w:color w:val="000000"/>
          <w:sz w:val="28"/>
          <w:szCs w:val="28"/>
        </w:rPr>
      </w:pPr>
      <w:r w:rsidRPr="00C9710F">
        <w:rPr>
          <w:color w:val="000000"/>
          <w:sz w:val="28"/>
          <w:szCs w:val="28"/>
        </w:rPr>
        <w:t>- Về xét tặng danh hiệu thi đua “Gia đình văn hóa”: Hàng năm, trưởng thôn, Tổ trưởng tổ dân phố lựa chọn, đề xuất 01 gia đình có thành tích thi đua xuất sắc nhất trong số các danh hiệu “Gia đình văn hóa” để đề</w:t>
      </w:r>
      <w:r w:rsidR="002B1EAD">
        <w:rPr>
          <w:color w:val="000000"/>
          <w:sz w:val="28"/>
          <w:szCs w:val="28"/>
        </w:rPr>
        <w:t xml:space="preserve"> nghị Chủ tịch Ủy ban nhân dân </w:t>
      </w:r>
      <w:r w:rsidRPr="00C9710F">
        <w:rPr>
          <w:color w:val="000000"/>
          <w:sz w:val="28"/>
          <w:szCs w:val="28"/>
        </w:rPr>
        <w:t xml:space="preserve">cấp xã tặng Giấy khen. </w:t>
      </w:r>
    </w:p>
    <w:p w14:paraId="7288488F" w14:textId="77777777" w:rsidR="00C9710F" w:rsidRPr="00C9710F" w:rsidRDefault="00C9710F" w:rsidP="00C9710F">
      <w:pPr>
        <w:widowControl w:val="0"/>
        <w:tabs>
          <w:tab w:val="left" w:pos="967"/>
        </w:tabs>
        <w:spacing w:before="80"/>
        <w:ind w:firstLine="360"/>
        <w:jc w:val="both"/>
        <w:rPr>
          <w:color w:val="000000"/>
          <w:sz w:val="28"/>
          <w:szCs w:val="28"/>
        </w:rPr>
      </w:pPr>
      <w:r w:rsidRPr="00C9710F">
        <w:rPr>
          <w:color w:val="000000"/>
          <w:sz w:val="28"/>
          <w:szCs w:val="28"/>
        </w:rPr>
        <w:t>- Về xét tặng danh hiệu thi đua “Thôn, tổ dân phố văn hóa”: Hàng năm, mỗi xã lựa chọn, đề xuất 01 tập thể tiêu biều xuất sắc nhất trong số các tập thể đạt danh hiệu “Thôn, tổ dân phố văn hóa”  để đề nghị Chủ tịch Ủy ban nhân dân cấp huyện tặng Giấy khen.</w:t>
      </w:r>
    </w:p>
    <w:p w14:paraId="0C50D95E" w14:textId="01819458" w:rsidR="00A4675D" w:rsidRPr="00C438B1" w:rsidRDefault="00C9710F" w:rsidP="00C9710F">
      <w:pPr>
        <w:widowControl w:val="0"/>
        <w:tabs>
          <w:tab w:val="left" w:pos="967"/>
        </w:tabs>
        <w:spacing w:before="80"/>
        <w:ind w:firstLine="360"/>
        <w:jc w:val="both"/>
        <w:rPr>
          <w:b/>
          <w:bCs/>
          <w:color w:val="000000"/>
          <w:sz w:val="28"/>
          <w:szCs w:val="28"/>
        </w:rPr>
      </w:pPr>
      <w:r w:rsidRPr="00C9710F">
        <w:rPr>
          <w:color w:val="000000"/>
          <w:sz w:val="28"/>
          <w:szCs w:val="28"/>
        </w:rPr>
        <w:t xml:space="preserve">- Về xét tặng danh hiệu thi đua “Xã, phường thị trấn tiêu biểu”: Hàng năm, mỗi huyện, thành phố  lựa chọn, đề xuất 01 tập thể tiêu biều xuất sắc nhất trong số các “Xã, phường thị </w:t>
      </w:r>
      <w:r w:rsidR="00E54ECC">
        <w:rPr>
          <w:color w:val="000000"/>
          <w:sz w:val="28"/>
          <w:szCs w:val="28"/>
        </w:rPr>
        <w:t xml:space="preserve">trấn tiêu biểu” được công nhận </w:t>
      </w:r>
      <w:r w:rsidRPr="00C9710F">
        <w:rPr>
          <w:color w:val="000000"/>
          <w:sz w:val="28"/>
          <w:szCs w:val="28"/>
        </w:rPr>
        <w:t>danh hiệu để đề nghị Chủ tịch Ủy ban nhân dân tỉnh (qua Sở Nội vụ) tặng Bằng khen.</w:t>
      </w:r>
    </w:p>
    <w:p w14:paraId="16A7985A" w14:textId="4669B7B8" w:rsidR="00CD5494" w:rsidRDefault="00055A63" w:rsidP="003C44F4">
      <w:pPr>
        <w:pStyle w:val="NormalWeb"/>
        <w:shd w:val="clear" w:color="auto" w:fill="FFFFFF"/>
        <w:spacing w:before="80" w:beforeAutospacing="0" w:after="0" w:afterAutospacing="0" w:line="234" w:lineRule="atLeast"/>
        <w:ind w:firstLine="360"/>
        <w:jc w:val="both"/>
        <w:rPr>
          <w:color w:val="000000"/>
          <w:sz w:val="28"/>
          <w:szCs w:val="28"/>
        </w:rPr>
      </w:pPr>
      <w:bookmarkStart w:id="8" w:name="dieu_5"/>
      <w:r>
        <w:rPr>
          <w:b/>
          <w:bCs/>
          <w:color w:val="000000"/>
          <w:sz w:val="28"/>
          <w:szCs w:val="28"/>
        </w:rPr>
        <w:t>Điều 6</w:t>
      </w:r>
      <w:r w:rsidR="00CD5494" w:rsidRPr="00BD00A9">
        <w:rPr>
          <w:b/>
          <w:bCs/>
          <w:color w:val="000000"/>
          <w:sz w:val="28"/>
          <w:szCs w:val="28"/>
        </w:rPr>
        <w:t xml:space="preserve">. </w:t>
      </w:r>
      <w:bookmarkEnd w:id="8"/>
      <w:r w:rsidR="00FB12B3">
        <w:rPr>
          <w:b/>
          <w:bCs/>
          <w:color w:val="000000"/>
          <w:sz w:val="28"/>
          <w:szCs w:val="28"/>
        </w:rPr>
        <w:t>H</w:t>
      </w:r>
      <w:r w:rsidR="00CD5494">
        <w:rPr>
          <w:b/>
          <w:bCs/>
          <w:color w:val="000000"/>
          <w:sz w:val="28"/>
          <w:szCs w:val="28"/>
        </w:rPr>
        <w:t xml:space="preserve">ồ sơ, trình tự, thủ tục xét tặng </w:t>
      </w:r>
    </w:p>
    <w:p w14:paraId="628B1651" w14:textId="00014F32" w:rsidR="00CD5494" w:rsidRPr="00CD5494" w:rsidRDefault="00CD5494" w:rsidP="003C44F4">
      <w:pPr>
        <w:pStyle w:val="NormalWeb"/>
        <w:shd w:val="clear" w:color="auto" w:fill="FFFFFF"/>
        <w:spacing w:before="80" w:beforeAutospacing="0" w:after="0" w:afterAutospacing="0" w:line="234" w:lineRule="atLeast"/>
        <w:ind w:firstLine="360"/>
        <w:jc w:val="both"/>
        <w:rPr>
          <w:color w:val="000000"/>
          <w:sz w:val="28"/>
          <w:szCs w:val="28"/>
        </w:rPr>
      </w:pPr>
      <w:r w:rsidRPr="00DE2008">
        <w:rPr>
          <w:color w:val="000000"/>
          <w:sz w:val="28"/>
          <w:szCs w:val="28"/>
        </w:rPr>
        <w:t>Thực hiện theo</w:t>
      </w:r>
      <w:r w:rsidR="009F57B9">
        <w:rPr>
          <w:color w:val="000000"/>
          <w:sz w:val="28"/>
          <w:szCs w:val="28"/>
        </w:rPr>
        <w:t xml:space="preserve"> </w:t>
      </w:r>
      <w:r w:rsidR="00296B74">
        <w:rPr>
          <w:color w:val="000000"/>
          <w:sz w:val="28"/>
          <w:szCs w:val="28"/>
        </w:rPr>
        <w:t>quy định tại</w:t>
      </w:r>
      <w:r w:rsidRPr="00DE2008">
        <w:rPr>
          <w:color w:val="000000"/>
          <w:sz w:val="28"/>
          <w:szCs w:val="28"/>
        </w:rPr>
        <w:t xml:space="preserve"> </w:t>
      </w:r>
      <w:r w:rsidR="00B41632">
        <w:rPr>
          <w:color w:val="000000"/>
          <w:sz w:val="28"/>
          <w:szCs w:val="28"/>
        </w:rPr>
        <w:t xml:space="preserve">Điều 7,8 </w:t>
      </w:r>
      <w:r w:rsidRPr="00DE2008">
        <w:rPr>
          <w:color w:val="000000"/>
          <w:sz w:val="28"/>
          <w:szCs w:val="28"/>
        </w:rPr>
        <w:t xml:space="preserve">Nghị định số 86/2023/NĐ-CP ngày 07 tháng 12 năm 2023 Chính phủ về quy định về khung tiêu chuẩn và trình tự, thủ </w:t>
      </w:r>
      <w:r w:rsidRPr="00DE2008">
        <w:rPr>
          <w:color w:val="000000"/>
          <w:sz w:val="28"/>
          <w:szCs w:val="28"/>
        </w:rPr>
        <w:lastRenderedPageBreak/>
        <w:t>tục, hồ sơ xét tặng danh hiệu “Gia đình văn hoá”, “Thôn, tổ dân phố văn hoá”, “Xã, phường, thị trấn tiêu biểu”.</w:t>
      </w:r>
    </w:p>
    <w:p w14:paraId="63B6D7A3" w14:textId="3A5C7832" w:rsidR="008D114C" w:rsidRPr="00576719" w:rsidRDefault="00E30ECB" w:rsidP="003C44F4">
      <w:pPr>
        <w:spacing w:before="80"/>
        <w:ind w:firstLine="360"/>
        <w:jc w:val="both"/>
        <w:rPr>
          <w:sz w:val="28"/>
          <w:szCs w:val="28"/>
        </w:rPr>
      </w:pPr>
      <w:r>
        <w:rPr>
          <w:b/>
          <w:sz w:val="28"/>
          <w:szCs w:val="28"/>
        </w:rPr>
        <w:t>Điều 7</w:t>
      </w:r>
      <w:r w:rsidR="008D114C" w:rsidRPr="00576719">
        <w:rPr>
          <w:b/>
          <w:sz w:val="28"/>
          <w:szCs w:val="28"/>
        </w:rPr>
        <w:t>.</w:t>
      </w:r>
      <w:r w:rsidR="008D114C">
        <w:rPr>
          <w:sz w:val="28"/>
          <w:szCs w:val="28"/>
        </w:rPr>
        <w:t xml:space="preserve"> </w:t>
      </w:r>
      <w:r w:rsidR="00576719">
        <w:rPr>
          <w:b/>
          <w:sz w:val="28"/>
          <w:szCs w:val="28"/>
        </w:rPr>
        <w:t>Khen thưởng và kinh phí</w:t>
      </w:r>
    </w:p>
    <w:p w14:paraId="7246A48E" w14:textId="77777777" w:rsidR="008D114C" w:rsidRDefault="008D114C" w:rsidP="003C44F4">
      <w:pPr>
        <w:spacing w:before="80"/>
        <w:ind w:firstLine="360"/>
        <w:jc w:val="both"/>
        <w:rPr>
          <w:sz w:val="28"/>
          <w:szCs w:val="28"/>
        </w:rPr>
      </w:pPr>
      <w:r w:rsidRPr="00265E25">
        <w:rPr>
          <w:sz w:val="28"/>
          <w:szCs w:val="28"/>
        </w:rPr>
        <w:t xml:space="preserve">1. Mức khen thưởng và bằng chứng nhận cho các danh hiệu thi đua thực hiện theo </w:t>
      </w:r>
      <w:r>
        <w:rPr>
          <w:sz w:val="28"/>
          <w:szCs w:val="28"/>
        </w:rPr>
        <w:t>Nghị định số 98/2023/NĐ-CP ngày 31 tháng 12 năm 2023 của Chính phủ q</w:t>
      </w:r>
      <w:r w:rsidRPr="00265E25">
        <w:rPr>
          <w:sz w:val="28"/>
          <w:szCs w:val="28"/>
        </w:rPr>
        <w:t xml:space="preserve">uy định chi tiết </w:t>
      </w:r>
      <w:r>
        <w:rPr>
          <w:sz w:val="28"/>
          <w:szCs w:val="28"/>
        </w:rPr>
        <w:t xml:space="preserve">thi hành một số điều </w:t>
      </w:r>
      <w:r w:rsidRPr="00265E25">
        <w:rPr>
          <w:sz w:val="28"/>
          <w:szCs w:val="28"/>
        </w:rPr>
        <w:t>của Luật Thi đua, khen thưởng.</w:t>
      </w:r>
    </w:p>
    <w:p w14:paraId="3F3B2C86" w14:textId="358D8695" w:rsidR="008D114C" w:rsidRPr="00D40E22" w:rsidRDefault="008D114C" w:rsidP="003C44F4">
      <w:pPr>
        <w:spacing w:before="80"/>
        <w:ind w:firstLine="360"/>
        <w:jc w:val="both"/>
        <w:rPr>
          <w:sz w:val="28"/>
          <w:szCs w:val="28"/>
        </w:rPr>
      </w:pPr>
      <w:r w:rsidRPr="00265E25">
        <w:rPr>
          <w:sz w:val="28"/>
          <w:szCs w:val="28"/>
        </w:rPr>
        <w:t xml:space="preserve">2. Kinh phí tổ chức thực hiện xét tặng các danh hiệu thi đua quy định tại </w:t>
      </w:r>
      <w:r>
        <w:rPr>
          <w:sz w:val="28"/>
          <w:szCs w:val="28"/>
        </w:rPr>
        <w:t xml:space="preserve">Quy </w:t>
      </w:r>
      <w:r w:rsidRPr="00265E25">
        <w:rPr>
          <w:sz w:val="28"/>
          <w:szCs w:val="28"/>
        </w:rPr>
        <w:t xml:space="preserve">định này được bố trí trong dự toán chi ngân sách thường xuyên hằng năm của </w:t>
      </w:r>
      <w:r>
        <w:rPr>
          <w:sz w:val="28"/>
          <w:szCs w:val="28"/>
        </w:rPr>
        <w:t xml:space="preserve">cơ quan, đơn vị, </w:t>
      </w:r>
      <w:r w:rsidRPr="00265E25">
        <w:rPr>
          <w:sz w:val="28"/>
          <w:szCs w:val="28"/>
        </w:rPr>
        <w:t>địa phương theo phân cấp ngân sách nhà nước và kinh phí xã hội hóa khác (nếu có) theo quy định của pháp luật và Luật Thi đua, khen thưởng.</w:t>
      </w:r>
    </w:p>
    <w:p w14:paraId="55B60514" w14:textId="77777777" w:rsidR="00C0254C" w:rsidRDefault="00C0254C" w:rsidP="003C44F4">
      <w:pPr>
        <w:spacing w:before="80" w:line="234" w:lineRule="atLeast"/>
        <w:ind w:firstLine="360"/>
        <w:jc w:val="center"/>
        <w:rPr>
          <w:b/>
          <w:sz w:val="28"/>
          <w:szCs w:val="28"/>
        </w:rPr>
      </w:pPr>
    </w:p>
    <w:p w14:paraId="772ED60E" w14:textId="70A81CEB" w:rsidR="003F76F4" w:rsidRDefault="003F76F4" w:rsidP="003C44F4">
      <w:pPr>
        <w:spacing w:before="80" w:line="234" w:lineRule="atLeast"/>
        <w:ind w:firstLine="360"/>
        <w:jc w:val="center"/>
        <w:rPr>
          <w:b/>
          <w:sz w:val="28"/>
          <w:szCs w:val="28"/>
        </w:rPr>
      </w:pPr>
      <w:r w:rsidRPr="00DF0A8F">
        <w:rPr>
          <w:b/>
          <w:sz w:val="28"/>
          <w:szCs w:val="28"/>
        </w:rPr>
        <w:t>Chương I</w:t>
      </w:r>
      <w:r>
        <w:rPr>
          <w:b/>
          <w:sz w:val="28"/>
          <w:szCs w:val="28"/>
        </w:rPr>
        <w:t>II</w:t>
      </w:r>
    </w:p>
    <w:p w14:paraId="4D846D94" w14:textId="21717347" w:rsidR="00D434D3" w:rsidRPr="00D40E22" w:rsidRDefault="003F76F4" w:rsidP="003C44F4">
      <w:pPr>
        <w:spacing w:before="80" w:line="234" w:lineRule="atLeast"/>
        <w:ind w:firstLine="360"/>
        <w:jc w:val="center"/>
        <w:rPr>
          <w:b/>
          <w:sz w:val="28"/>
          <w:szCs w:val="28"/>
        </w:rPr>
      </w:pPr>
      <w:r>
        <w:rPr>
          <w:b/>
          <w:sz w:val="28"/>
          <w:szCs w:val="28"/>
        </w:rPr>
        <w:t>TỔ CHỨC THỰC HIỆN</w:t>
      </w:r>
    </w:p>
    <w:p w14:paraId="1170DFCB" w14:textId="77777777" w:rsidR="00BF688F" w:rsidRDefault="00BF688F" w:rsidP="00616966">
      <w:pPr>
        <w:ind w:firstLine="360"/>
        <w:jc w:val="both"/>
        <w:rPr>
          <w:b/>
          <w:sz w:val="28"/>
          <w:szCs w:val="28"/>
        </w:rPr>
      </w:pPr>
    </w:p>
    <w:p w14:paraId="0581A67C" w14:textId="0A5DC17F" w:rsidR="00786C7D" w:rsidRDefault="000906CD" w:rsidP="003C44F4">
      <w:pPr>
        <w:spacing w:before="80"/>
        <w:ind w:firstLine="360"/>
        <w:jc w:val="both"/>
        <w:rPr>
          <w:b/>
          <w:sz w:val="28"/>
          <w:szCs w:val="28"/>
        </w:rPr>
      </w:pPr>
      <w:r>
        <w:rPr>
          <w:b/>
          <w:sz w:val="28"/>
          <w:szCs w:val="28"/>
        </w:rPr>
        <w:t xml:space="preserve">Điều </w:t>
      </w:r>
      <w:r w:rsidR="00B85667">
        <w:rPr>
          <w:b/>
          <w:sz w:val="28"/>
          <w:szCs w:val="28"/>
        </w:rPr>
        <w:t>8</w:t>
      </w:r>
      <w:r w:rsidR="00A32BF1">
        <w:rPr>
          <w:b/>
          <w:sz w:val="28"/>
          <w:szCs w:val="28"/>
        </w:rPr>
        <w:t>. Trách nhiệm thực hiện</w:t>
      </w:r>
    </w:p>
    <w:p w14:paraId="7DEDA9B7" w14:textId="3D52C902" w:rsidR="006711D4" w:rsidRPr="00B80784" w:rsidRDefault="006711D4" w:rsidP="003C44F4">
      <w:pPr>
        <w:spacing w:before="80"/>
        <w:ind w:firstLine="360"/>
        <w:jc w:val="both"/>
        <w:rPr>
          <w:sz w:val="28"/>
          <w:szCs w:val="28"/>
        </w:rPr>
      </w:pPr>
      <w:r w:rsidRPr="00B80784">
        <w:rPr>
          <w:sz w:val="28"/>
          <w:szCs w:val="28"/>
        </w:rPr>
        <w:t>1. Ban Chỉ đạo cuộc vận động phong trào “Toàn dân đoàn kết xây dựng đời sống văn hoá” tỉnh, cấp huyện, cấp xã và Ban vận động thôn, bon, buôn, bả</w:t>
      </w:r>
      <w:r w:rsidR="00BA5969">
        <w:rPr>
          <w:sz w:val="28"/>
          <w:szCs w:val="28"/>
        </w:rPr>
        <w:t xml:space="preserve">n, tổ dân phố tổ chức phổ biến và triển khai </w:t>
      </w:r>
      <w:r w:rsidR="00932134" w:rsidRPr="00B80784">
        <w:rPr>
          <w:sz w:val="28"/>
          <w:szCs w:val="28"/>
        </w:rPr>
        <w:t xml:space="preserve">thực hiện </w:t>
      </w:r>
      <w:r w:rsidRPr="00B80784">
        <w:rPr>
          <w:sz w:val="28"/>
          <w:szCs w:val="28"/>
        </w:rPr>
        <w:t>hướng dẫn Quy định này.</w:t>
      </w:r>
    </w:p>
    <w:p w14:paraId="53649CDA" w14:textId="77777777" w:rsidR="003A5903" w:rsidRDefault="007C7FDF" w:rsidP="003C44F4">
      <w:pPr>
        <w:pStyle w:val="NormalWeb"/>
        <w:shd w:val="clear" w:color="auto" w:fill="FFFFFF"/>
        <w:spacing w:before="80" w:beforeAutospacing="0" w:after="0" w:afterAutospacing="0"/>
        <w:ind w:firstLine="360"/>
        <w:jc w:val="both"/>
        <w:rPr>
          <w:color w:val="000000"/>
          <w:sz w:val="28"/>
          <w:szCs w:val="28"/>
        </w:rPr>
      </w:pPr>
      <w:r w:rsidRPr="00B80784">
        <w:rPr>
          <w:sz w:val="28"/>
          <w:szCs w:val="28"/>
        </w:rPr>
        <w:t>2</w:t>
      </w:r>
      <w:r w:rsidR="0031669D" w:rsidRPr="00B80784">
        <w:rPr>
          <w:sz w:val="28"/>
          <w:szCs w:val="28"/>
        </w:rPr>
        <w:t xml:space="preserve">. Sở Văn hoá, Thể thao và Du lịch </w:t>
      </w:r>
      <w:r w:rsidR="000F76F9" w:rsidRPr="00B80784">
        <w:rPr>
          <w:sz w:val="28"/>
          <w:szCs w:val="28"/>
        </w:rPr>
        <w:t>– Thường trực Ban Chỉ đạo cuộc vận động phong trào “Toàn dân đoàn kết xây dựng đời sống văn hoá” tỉnh hướng dẫn, kiểm tra</w:t>
      </w:r>
      <w:r w:rsidR="00B96077" w:rsidRPr="00B80784">
        <w:rPr>
          <w:sz w:val="28"/>
          <w:szCs w:val="28"/>
        </w:rPr>
        <w:t>, thống kê, báo cáo</w:t>
      </w:r>
      <w:r w:rsidR="000F76F9" w:rsidRPr="00B80784">
        <w:rPr>
          <w:sz w:val="28"/>
          <w:szCs w:val="28"/>
        </w:rPr>
        <w:t xml:space="preserve"> việc </w:t>
      </w:r>
      <w:r w:rsidR="000F76F9" w:rsidRPr="00B80784">
        <w:rPr>
          <w:color w:val="000000"/>
          <w:sz w:val="28"/>
          <w:szCs w:val="28"/>
        </w:rPr>
        <w:t>xét tặng các danh hiệu “Gia đình văn hóa”, “Thôn, tổ dân phố văn hóa”, “Xã, phường, thị trấn tiêu biểu”</w:t>
      </w:r>
      <w:r w:rsidR="000F76F9" w:rsidRPr="00B80784">
        <w:rPr>
          <w:sz w:val="28"/>
          <w:szCs w:val="28"/>
        </w:rPr>
        <w:t xml:space="preserve"> </w:t>
      </w:r>
      <w:r w:rsidR="0028376D" w:rsidRPr="00B80784">
        <w:rPr>
          <w:sz w:val="28"/>
          <w:szCs w:val="28"/>
        </w:rPr>
        <w:t>theo quy định</w:t>
      </w:r>
      <w:r w:rsidR="000F76F9" w:rsidRPr="00B80784">
        <w:rPr>
          <w:color w:val="000000"/>
          <w:sz w:val="28"/>
          <w:szCs w:val="28"/>
        </w:rPr>
        <w:t>.</w:t>
      </w:r>
    </w:p>
    <w:p w14:paraId="34CFC814" w14:textId="77777777" w:rsidR="003A5903" w:rsidRDefault="003A5903" w:rsidP="003C44F4">
      <w:pPr>
        <w:pStyle w:val="NormalWeb"/>
        <w:shd w:val="clear" w:color="auto" w:fill="FFFFFF"/>
        <w:spacing w:before="80" w:beforeAutospacing="0" w:after="0" w:afterAutospacing="0"/>
        <w:ind w:firstLine="360"/>
        <w:jc w:val="both"/>
        <w:rPr>
          <w:sz w:val="28"/>
          <w:szCs w:val="28"/>
        </w:rPr>
      </w:pPr>
      <w:r w:rsidRPr="006D7438">
        <w:rPr>
          <w:sz w:val="28"/>
          <w:szCs w:val="28"/>
        </w:rPr>
        <w:t>3. Sở Tài chính</w:t>
      </w:r>
      <w:r>
        <w:rPr>
          <w:sz w:val="28"/>
          <w:szCs w:val="28"/>
        </w:rPr>
        <w:t xml:space="preserve"> p</w:t>
      </w:r>
      <w:r w:rsidRPr="001053C0">
        <w:rPr>
          <w:sz w:val="28"/>
          <w:szCs w:val="28"/>
        </w:rPr>
        <w:t>hối hợp với Sở</w:t>
      </w:r>
      <w:r>
        <w:rPr>
          <w:sz w:val="28"/>
          <w:szCs w:val="28"/>
        </w:rPr>
        <w:t xml:space="preserve"> Văn hóa, Thể thao và Du lịch, Ủy ban nhân dân</w:t>
      </w:r>
      <w:r w:rsidRPr="001053C0">
        <w:rPr>
          <w:sz w:val="28"/>
          <w:szCs w:val="28"/>
        </w:rPr>
        <w:t xml:space="preserve"> các huyện, thành phố tham mưu cấp có thẩm quyền bố trí kinh phí thực hiện trong dự toán chi thường xuyên hàng năm theo phân cấp ngân sách</w:t>
      </w:r>
      <w:r>
        <w:rPr>
          <w:sz w:val="28"/>
          <w:szCs w:val="28"/>
        </w:rPr>
        <w:t xml:space="preserve"> khi đơn vị có văn bản đề nghị.</w:t>
      </w:r>
    </w:p>
    <w:p w14:paraId="1357F496" w14:textId="77777777" w:rsidR="00057EF1" w:rsidRDefault="003A5903" w:rsidP="003C44F4">
      <w:pPr>
        <w:pStyle w:val="NormalWeb"/>
        <w:shd w:val="clear" w:color="auto" w:fill="FFFFFF"/>
        <w:spacing w:before="80" w:beforeAutospacing="0" w:after="0" w:afterAutospacing="0"/>
        <w:ind w:firstLine="360"/>
        <w:jc w:val="both"/>
        <w:rPr>
          <w:sz w:val="28"/>
          <w:szCs w:val="28"/>
        </w:rPr>
      </w:pPr>
      <w:r w:rsidRPr="006D7438">
        <w:rPr>
          <w:sz w:val="28"/>
          <w:szCs w:val="28"/>
        </w:rPr>
        <w:t xml:space="preserve">4. </w:t>
      </w:r>
      <w:r>
        <w:rPr>
          <w:sz w:val="28"/>
          <w:szCs w:val="28"/>
        </w:rPr>
        <w:t xml:space="preserve">Sở Nội vụ </w:t>
      </w:r>
      <w:r w:rsidRPr="006D7438">
        <w:rPr>
          <w:sz w:val="28"/>
          <w:szCs w:val="28"/>
        </w:rPr>
        <w:t>hàng năm lập dự toán kinh phí, theo dõi, thực hiện xét tặng khen thưởng danh hiệu “Xã, phường, thị trấn tiêu biểu” theo quy định của pháp luật hiện hành.</w:t>
      </w:r>
    </w:p>
    <w:p w14:paraId="0419BE37" w14:textId="29BBBCAE" w:rsidR="00057EF1" w:rsidRDefault="004057B7" w:rsidP="003C44F4">
      <w:pPr>
        <w:pStyle w:val="NormalWeb"/>
        <w:shd w:val="clear" w:color="auto" w:fill="FFFFFF"/>
        <w:spacing w:before="80" w:beforeAutospacing="0" w:after="0" w:afterAutospacing="0"/>
        <w:ind w:firstLine="360"/>
        <w:jc w:val="both"/>
        <w:rPr>
          <w:sz w:val="28"/>
          <w:szCs w:val="28"/>
        </w:rPr>
      </w:pPr>
      <w:r>
        <w:rPr>
          <w:sz w:val="28"/>
          <w:szCs w:val="28"/>
        </w:rPr>
        <w:t>5</w:t>
      </w:r>
      <w:r w:rsidR="00057EF1" w:rsidRPr="006D7438">
        <w:rPr>
          <w:sz w:val="28"/>
          <w:szCs w:val="28"/>
        </w:rPr>
        <w:t>. Ủy</w:t>
      </w:r>
      <w:r w:rsidR="00057EF1">
        <w:rPr>
          <w:sz w:val="28"/>
          <w:szCs w:val="28"/>
        </w:rPr>
        <w:t xml:space="preserve"> ban nhân dân các huyện,</w:t>
      </w:r>
      <w:r w:rsidR="008F0C44">
        <w:rPr>
          <w:sz w:val="28"/>
          <w:szCs w:val="28"/>
        </w:rPr>
        <w:t xml:space="preserve"> thành phố</w:t>
      </w:r>
    </w:p>
    <w:p w14:paraId="382ABFBC" w14:textId="57AAD834" w:rsidR="00057EF1" w:rsidRDefault="00057EF1" w:rsidP="003C44F4">
      <w:pPr>
        <w:pStyle w:val="NormalWeb"/>
        <w:shd w:val="clear" w:color="auto" w:fill="FFFFFF"/>
        <w:spacing w:before="80" w:beforeAutospacing="0" w:after="0" w:afterAutospacing="0"/>
        <w:ind w:firstLine="360"/>
        <w:jc w:val="both"/>
        <w:rPr>
          <w:sz w:val="28"/>
          <w:szCs w:val="28"/>
        </w:rPr>
      </w:pPr>
      <w:r>
        <w:rPr>
          <w:sz w:val="28"/>
          <w:szCs w:val="28"/>
        </w:rPr>
        <w:t xml:space="preserve">a) Căn cứ Quyết định này chỉ đạo, tổ chức triển khai thực hiện có hiệu quả các tiêu chuẩn, </w:t>
      </w:r>
      <w:r w:rsidRPr="00651FE2">
        <w:rPr>
          <w:sz w:val="28"/>
          <w:szCs w:val="28"/>
        </w:rPr>
        <w:t xml:space="preserve">trình tự, thủ tục, hồ sơ xét tặng danh hiệu “Gia đình văn hóa”, </w:t>
      </w:r>
      <w:r w:rsidR="00D05C87" w:rsidRPr="00651FE2">
        <w:rPr>
          <w:sz w:val="28"/>
          <w:szCs w:val="28"/>
        </w:rPr>
        <w:t xml:space="preserve">“Thôn, </w:t>
      </w:r>
      <w:r w:rsidR="00D05C87">
        <w:rPr>
          <w:sz w:val="28"/>
          <w:szCs w:val="28"/>
        </w:rPr>
        <w:t xml:space="preserve">tổ dân </w:t>
      </w:r>
      <w:r w:rsidR="00D05C87" w:rsidRPr="00651FE2">
        <w:rPr>
          <w:sz w:val="28"/>
          <w:szCs w:val="28"/>
        </w:rPr>
        <w:t>phố văn hóa”</w:t>
      </w:r>
      <w:r w:rsidRPr="00651FE2">
        <w:rPr>
          <w:sz w:val="28"/>
          <w:szCs w:val="28"/>
        </w:rPr>
        <w:t>, “Xã, phường, thị trấn tiêu biểu”</w:t>
      </w:r>
      <w:r>
        <w:rPr>
          <w:sz w:val="28"/>
          <w:szCs w:val="28"/>
        </w:rPr>
        <w:t xml:space="preserve"> tại địa phương.</w:t>
      </w:r>
    </w:p>
    <w:p w14:paraId="10EA3E50" w14:textId="170EE2BE" w:rsidR="00057EF1" w:rsidRDefault="00057EF1" w:rsidP="003C44F4">
      <w:pPr>
        <w:pStyle w:val="NormalWeb"/>
        <w:shd w:val="clear" w:color="auto" w:fill="FFFFFF"/>
        <w:spacing w:before="80" w:beforeAutospacing="0" w:after="0" w:afterAutospacing="0"/>
        <w:ind w:firstLine="360"/>
        <w:jc w:val="both"/>
        <w:rPr>
          <w:sz w:val="28"/>
          <w:szCs w:val="28"/>
        </w:rPr>
      </w:pPr>
      <w:r>
        <w:rPr>
          <w:sz w:val="28"/>
          <w:szCs w:val="28"/>
        </w:rPr>
        <w:t xml:space="preserve">b) </w:t>
      </w:r>
      <w:r w:rsidRPr="00265E25">
        <w:rPr>
          <w:sz w:val="28"/>
          <w:szCs w:val="28"/>
        </w:rPr>
        <w:t xml:space="preserve">Bố trí, bảo đảm kinh phí cho công tác </w:t>
      </w:r>
      <w:r>
        <w:rPr>
          <w:sz w:val="28"/>
          <w:szCs w:val="28"/>
        </w:rPr>
        <w:t xml:space="preserve">triển khai thực hiện Quyết định này và </w:t>
      </w:r>
      <w:r w:rsidRPr="00265E25">
        <w:rPr>
          <w:sz w:val="28"/>
          <w:szCs w:val="28"/>
        </w:rPr>
        <w:t xml:space="preserve">khen thưởng danh hiệu “Gia đình văn hóa”, </w:t>
      </w:r>
      <w:r w:rsidR="00434747">
        <w:rPr>
          <w:sz w:val="28"/>
          <w:szCs w:val="28"/>
        </w:rPr>
        <w:t>“Thôn, tổ dân phố văn hóa”</w:t>
      </w:r>
      <w:r w:rsidR="00D94A0D">
        <w:rPr>
          <w:sz w:val="28"/>
          <w:szCs w:val="28"/>
        </w:rPr>
        <w:t xml:space="preserve"> </w:t>
      </w:r>
      <w:r w:rsidRPr="00265E25">
        <w:rPr>
          <w:sz w:val="28"/>
          <w:szCs w:val="28"/>
        </w:rPr>
        <w:t>theo quy định của pháp luật hiện hành.</w:t>
      </w:r>
    </w:p>
    <w:p w14:paraId="325DA1F6" w14:textId="3991883D" w:rsidR="00057EF1" w:rsidRPr="00B80784" w:rsidRDefault="00057EF1" w:rsidP="003C44F4">
      <w:pPr>
        <w:pStyle w:val="NormalWeb"/>
        <w:shd w:val="clear" w:color="auto" w:fill="FFFFFF"/>
        <w:spacing w:before="80" w:beforeAutospacing="0" w:after="0" w:afterAutospacing="0"/>
        <w:ind w:firstLine="360"/>
        <w:jc w:val="both"/>
        <w:rPr>
          <w:color w:val="000000"/>
          <w:sz w:val="28"/>
          <w:szCs w:val="28"/>
        </w:rPr>
      </w:pPr>
      <w:r>
        <w:rPr>
          <w:sz w:val="28"/>
          <w:szCs w:val="28"/>
        </w:rPr>
        <w:t xml:space="preserve">c) </w:t>
      </w:r>
      <w:r w:rsidRPr="0029403D">
        <w:rPr>
          <w:sz w:val="28"/>
          <w:szCs w:val="28"/>
        </w:rPr>
        <w:t>Chỉ đạo</w:t>
      </w:r>
      <w:r>
        <w:rPr>
          <w:sz w:val="28"/>
          <w:szCs w:val="28"/>
        </w:rPr>
        <w:t xml:space="preserve">, </w:t>
      </w:r>
      <w:r w:rsidRPr="0029403D">
        <w:rPr>
          <w:sz w:val="28"/>
          <w:szCs w:val="28"/>
        </w:rPr>
        <w:t>tổ chức kiểm tra</w:t>
      </w:r>
      <w:r>
        <w:rPr>
          <w:sz w:val="28"/>
          <w:szCs w:val="28"/>
        </w:rPr>
        <w:t xml:space="preserve">, giám sát kết quả triển khai thực hiện các danh hiệu </w:t>
      </w:r>
      <w:r w:rsidRPr="00651FE2">
        <w:rPr>
          <w:sz w:val="28"/>
          <w:szCs w:val="28"/>
        </w:rPr>
        <w:t xml:space="preserve">“Gia đình văn hóa”, “Thôn, </w:t>
      </w:r>
      <w:r w:rsidR="00434747">
        <w:rPr>
          <w:sz w:val="28"/>
          <w:szCs w:val="28"/>
        </w:rPr>
        <w:t xml:space="preserve">tổ dân </w:t>
      </w:r>
      <w:r w:rsidRPr="00651FE2">
        <w:rPr>
          <w:sz w:val="28"/>
          <w:szCs w:val="28"/>
        </w:rPr>
        <w:t>phố văn hóa”, “Xã, phường, thị trấn tiêu biểu”</w:t>
      </w:r>
      <w:r>
        <w:rPr>
          <w:sz w:val="28"/>
          <w:szCs w:val="28"/>
        </w:rPr>
        <w:t xml:space="preserve"> trên địa bàn. </w:t>
      </w:r>
      <w:r w:rsidRPr="00265E25">
        <w:rPr>
          <w:sz w:val="28"/>
          <w:szCs w:val="28"/>
        </w:rPr>
        <w:t>Thực hiện công tác thống kê</w:t>
      </w:r>
      <w:r>
        <w:rPr>
          <w:sz w:val="28"/>
          <w:szCs w:val="28"/>
        </w:rPr>
        <w:t xml:space="preserve"> số liệu</w:t>
      </w:r>
      <w:r w:rsidRPr="00265E25">
        <w:rPr>
          <w:sz w:val="28"/>
          <w:szCs w:val="28"/>
        </w:rPr>
        <w:t xml:space="preserve">, báo cáo </w:t>
      </w:r>
      <w:r>
        <w:rPr>
          <w:sz w:val="28"/>
          <w:szCs w:val="28"/>
        </w:rPr>
        <w:t xml:space="preserve">kết quả thực hiện về </w:t>
      </w:r>
      <w:r w:rsidRPr="0029403D">
        <w:rPr>
          <w:sz w:val="28"/>
          <w:szCs w:val="28"/>
        </w:rPr>
        <w:t xml:space="preserve">Sở Văn hóa, Thể thao và Du lịch </w:t>
      </w:r>
      <w:r>
        <w:rPr>
          <w:sz w:val="28"/>
          <w:szCs w:val="28"/>
        </w:rPr>
        <w:t>trước ngày 30 tháng 11 hàng năm</w:t>
      </w:r>
      <w:r w:rsidR="00C54F8B">
        <w:rPr>
          <w:sz w:val="28"/>
          <w:szCs w:val="28"/>
        </w:rPr>
        <w:t>.</w:t>
      </w:r>
    </w:p>
    <w:p w14:paraId="487FB94B" w14:textId="3362216F" w:rsidR="0031669D" w:rsidRPr="00B80784" w:rsidRDefault="000906CD" w:rsidP="003C44F4">
      <w:pPr>
        <w:spacing w:before="80"/>
        <w:ind w:firstLine="360"/>
        <w:jc w:val="both"/>
        <w:rPr>
          <w:sz w:val="28"/>
          <w:szCs w:val="28"/>
        </w:rPr>
      </w:pPr>
      <w:r>
        <w:rPr>
          <w:b/>
          <w:sz w:val="28"/>
          <w:szCs w:val="28"/>
        </w:rPr>
        <w:lastRenderedPageBreak/>
        <w:t xml:space="preserve">Điều </w:t>
      </w:r>
      <w:r w:rsidR="00F7717D">
        <w:rPr>
          <w:b/>
          <w:sz w:val="28"/>
          <w:szCs w:val="28"/>
        </w:rPr>
        <w:t>9</w:t>
      </w:r>
      <w:r w:rsidR="003318B4">
        <w:rPr>
          <w:b/>
          <w:sz w:val="28"/>
          <w:szCs w:val="28"/>
        </w:rPr>
        <w:t xml:space="preserve">. </w:t>
      </w:r>
      <w:r w:rsidR="003318B4" w:rsidRPr="00B80784">
        <w:rPr>
          <w:sz w:val="28"/>
          <w:szCs w:val="28"/>
        </w:rPr>
        <w:t>Trong quá trình thực hiện, trường hợp có vướng mắc hoặc phát sinh, báo cáo Ủy ban nhân dân tỉnh (thông qua Sở Văn hoá, Thể thao và Du lịch) để nghiên cứu sửa đổi, bổ sung cho phù hợp./.</w:t>
      </w:r>
    </w:p>
    <w:p w14:paraId="68B59CDF" w14:textId="77777777" w:rsidR="00CA35F9" w:rsidRPr="00B80784" w:rsidRDefault="00CA35F9" w:rsidP="003C44F4">
      <w:pPr>
        <w:pStyle w:val="NormalWeb"/>
        <w:shd w:val="clear" w:color="auto" w:fill="FFFFFF"/>
        <w:spacing w:before="80" w:beforeAutospacing="0" w:after="0" w:afterAutospacing="0"/>
        <w:ind w:firstLine="360"/>
        <w:jc w:val="center"/>
        <w:rPr>
          <w:color w:val="000000"/>
          <w:sz w:val="28"/>
          <w:szCs w:val="28"/>
        </w:rPr>
      </w:pPr>
    </w:p>
    <w:p w14:paraId="0EEABD91" w14:textId="60379037" w:rsidR="00D15756" w:rsidRPr="00BD00A9" w:rsidRDefault="00D15756" w:rsidP="00846BDD">
      <w:pPr>
        <w:pStyle w:val="NormalWeb"/>
        <w:shd w:val="clear" w:color="auto" w:fill="FFFFFF"/>
        <w:spacing w:before="120" w:beforeAutospacing="0" w:after="0" w:afterAutospacing="0"/>
        <w:ind w:firstLine="360"/>
        <w:jc w:val="both"/>
        <w:rPr>
          <w:color w:val="000000"/>
          <w:sz w:val="28"/>
          <w:szCs w:val="28"/>
        </w:rPr>
      </w:pPr>
    </w:p>
    <w:p w14:paraId="3B68F35B" w14:textId="77777777" w:rsidR="008A5102" w:rsidRPr="00BD00A9" w:rsidRDefault="008A5102" w:rsidP="00846BDD">
      <w:pPr>
        <w:spacing w:before="120"/>
        <w:jc w:val="both"/>
        <w:rPr>
          <w:b/>
          <w:sz w:val="28"/>
          <w:szCs w:val="28"/>
        </w:rPr>
      </w:pPr>
    </w:p>
    <w:sectPr w:rsidR="008A5102" w:rsidRPr="00BD00A9" w:rsidSect="00A1313B">
      <w:headerReference w:type="even" r:id="rId9"/>
      <w:headerReference w:type="default" r:id="rId10"/>
      <w:headerReference w:type="first" r:id="rId11"/>
      <w:pgSz w:w="11907" w:h="16840" w:code="9"/>
      <w:pgMar w:top="1138" w:right="1138" w:bottom="1138" w:left="169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B7635" w14:textId="77777777" w:rsidR="006A1FB4" w:rsidRDefault="006A1FB4" w:rsidP="001F15C1">
      <w:r>
        <w:separator/>
      </w:r>
    </w:p>
  </w:endnote>
  <w:endnote w:type="continuationSeparator" w:id="0">
    <w:p w14:paraId="03BE7D6F" w14:textId="77777777" w:rsidR="006A1FB4" w:rsidRDefault="006A1FB4" w:rsidP="001F15C1">
      <w:r>
        <w:continuationSeparator/>
      </w:r>
    </w:p>
  </w:endnote>
  <w:endnote w:type="continuationNotice" w:id="1">
    <w:p w14:paraId="26A380A1" w14:textId="77777777" w:rsidR="006A1FB4" w:rsidRDefault="006A1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6A51B" w14:textId="77777777" w:rsidR="006A1FB4" w:rsidRDefault="006A1FB4" w:rsidP="001F15C1">
      <w:r>
        <w:separator/>
      </w:r>
    </w:p>
  </w:footnote>
  <w:footnote w:type="continuationSeparator" w:id="0">
    <w:p w14:paraId="65C152D6" w14:textId="77777777" w:rsidR="006A1FB4" w:rsidRDefault="006A1FB4" w:rsidP="001F15C1">
      <w:r>
        <w:continuationSeparator/>
      </w:r>
    </w:p>
  </w:footnote>
  <w:footnote w:type="continuationNotice" w:id="1">
    <w:p w14:paraId="74AF2402" w14:textId="77777777" w:rsidR="006A1FB4" w:rsidRDefault="006A1F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56825376"/>
      <w:docPartObj>
        <w:docPartGallery w:val="Page Numbers (Top of Page)"/>
        <w:docPartUnique/>
      </w:docPartObj>
    </w:sdtPr>
    <w:sdtEndPr>
      <w:rPr>
        <w:rStyle w:val="PageNumber"/>
      </w:rPr>
    </w:sdtEndPr>
    <w:sdtContent>
      <w:p w14:paraId="249D1210" w14:textId="1C60B014" w:rsidR="009628C1" w:rsidRDefault="009628C1" w:rsidP="00B10E7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3879CF4" w14:textId="77777777" w:rsidR="009628C1" w:rsidRDefault="00962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577926"/>
      <w:docPartObj>
        <w:docPartGallery w:val="Page Numbers (Top of Page)"/>
        <w:docPartUnique/>
      </w:docPartObj>
    </w:sdtPr>
    <w:sdtEndPr>
      <w:rPr>
        <w:noProof/>
      </w:rPr>
    </w:sdtEndPr>
    <w:sdtContent>
      <w:p w14:paraId="3B9D1EF4" w14:textId="02DB1EA4" w:rsidR="001E35A7" w:rsidRDefault="001E35A7">
        <w:pPr>
          <w:pStyle w:val="Header"/>
          <w:jc w:val="center"/>
        </w:pPr>
        <w:r>
          <w:fldChar w:fldCharType="begin"/>
        </w:r>
        <w:r>
          <w:instrText xml:space="preserve"> PAGE   \* MERGEFORMAT </w:instrText>
        </w:r>
        <w:r>
          <w:fldChar w:fldCharType="separate"/>
        </w:r>
        <w:r w:rsidR="00DB0ACA">
          <w:rPr>
            <w:noProof/>
          </w:rPr>
          <w:t>2</w:t>
        </w:r>
        <w:r>
          <w:rPr>
            <w:noProof/>
          </w:rPr>
          <w:fldChar w:fldCharType="end"/>
        </w:r>
      </w:p>
    </w:sdtContent>
  </w:sdt>
  <w:p w14:paraId="34157422" w14:textId="77777777" w:rsidR="00600908" w:rsidRDefault="00600908" w:rsidP="002D6B5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14891"/>
      <w:docPartObj>
        <w:docPartGallery w:val="Page Numbers (Top of Page)"/>
        <w:docPartUnique/>
      </w:docPartObj>
    </w:sdtPr>
    <w:sdtEndPr>
      <w:rPr>
        <w:noProof/>
      </w:rPr>
    </w:sdtEndPr>
    <w:sdtContent>
      <w:p w14:paraId="384EE3A6" w14:textId="13746668" w:rsidR="009F3D38" w:rsidRDefault="006A1FB4">
        <w:pPr>
          <w:pStyle w:val="Header"/>
          <w:jc w:val="center"/>
        </w:pPr>
      </w:p>
    </w:sdtContent>
  </w:sdt>
  <w:p w14:paraId="765472B3" w14:textId="77777777" w:rsidR="002D6B5F" w:rsidRDefault="002D6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171"/>
    <w:multiLevelType w:val="hybridMultilevel"/>
    <w:tmpl w:val="7466D474"/>
    <w:lvl w:ilvl="0" w:tplc="AA8ADA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0D3FF0"/>
    <w:multiLevelType w:val="hybridMultilevel"/>
    <w:tmpl w:val="606A1DCC"/>
    <w:lvl w:ilvl="0" w:tplc="0518C3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6AC4F29"/>
    <w:multiLevelType w:val="hybridMultilevel"/>
    <w:tmpl w:val="7DF0D102"/>
    <w:lvl w:ilvl="0" w:tplc="AE10229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3E173290"/>
    <w:multiLevelType w:val="hybridMultilevel"/>
    <w:tmpl w:val="1870EDB4"/>
    <w:lvl w:ilvl="0" w:tplc="08F2AE5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nsid w:val="43026711"/>
    <w:multiLevelType w:val="hybridMultilevel"/>
    <w:tmpl w:val="E5B29252"/>
    <w:lvl w:ilvl="0" w:tplc="E9F63AD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467110F0"/>
    <w:multiLevelType w:val="hybridMultilevel"/>
    <w:tmpl w:val="A60A67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C33D4"/>
    <w:multiLevelType w:val="hybridMultilevel"/>
    <w:tmpl w:val="314A46FA"/>
    <w:lvl w:ilvl="0" w:tplc="D7D8F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1223D1"/>
    <w:multiLevelType w:val="hybridMultilevel"/>
    <w:tmpl w:val="0044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A7146B"/>
    <w:multiLevelType w:val="hybridMultilevel"/>
    <w:tmpl w:val="EF923704"/>
    <w:lvl w:ilvl="0" w:tplc="5052D0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5074F43"/>
    <w:multiLevelType w:val="hybridMultilevel"/>
    <w:tmpl w:val="314A46FA"/>
    <w:lvl w:ilvl="0" w:tplc="D7D8F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9"/>
  </w:num>
  <w:num w:numId="5">
    <w:abstractNumId w:val="6"/>
  </w:num>
  <w:num w:numId="6">
    <w:abstractNumId w:val="5"/>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6" w:nlCheck="1" w:checkStyle="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46"/>
    <w:rsid w:val="00000642"/>
    <w:rsid w:val="000010EA"/>
    <w:rsid w:val="00001381"/>
    <w:rsid w:val="00001C9F"/>
    <w:rsid w:val="00002CD0"/>
    <w:rsid w:val="00006738"/>
    <w:rsid w:val="00006F23"/>
    <w:rsid w:val="000116A7"/>
    <w:rsid w:val="000122C4"/>
    <w:rsid w:val="00012B2E"/>
    <w:rsid w:val="0001548D"/>
    <w:rsid w:val="00017A06"/>
    <w:rsid w:val="00017A8C"/>
    <w:rsid w:val="00017ECE"/>
    <w:rsid w:val="00020921"/>
    <w:rsid w:val="000216C7"/>
    <w:rsid w:val="00021875"/>
    <w:rsid w:val="00021CBD"/>
    <w:rsid w:val="00022C1C"/>
    <w:rsid w:val="000256C9"/>
    <w:rsid w:val="000266AE"/>
    <w:rsid w:val="00026AC3"/>
    <w:rsid w:val="000273E6"/>
    <w:rsid w:val="00027D54"/>
    <w:rsid w:val="0003065B"/>
    <w:rsid w:val="00031A76"/>
    <w:rsid w:val="00032BF6"/>
    <w:rsid w:val="00033294"/>
    <w:rsid w:val="0003468D"/>
    <w:rsid w:val="000366FE"/>
    <w:rsid w:val="000403F4"/>
    <w:rsid w:val="00042703"/>
    <w:rsid w:val="00042E67"/>
    <w:rsid w:val="00043007"/>
    <w:rsid w:val="000433FD"/>
    <w:rsid w:val="00044DC4"/>
    <w:rsid w:val="000453A1"/>
    <w:rsid w:val="00046152"/>
    <w:rsid w:val="00046434"/>
    <w:rsid w:val="000465FD"/>
    <w:rsid w:val="0004798D"/>
    <w:rsid w:val="0005084D"/>
    <w:rsid w:val="000512E1"/>
    <w:rsid w:val="00055036"/>
    <w:rsid w:val="00055A63"/>
    <w:rsid w:val="00056017"/>
    <w:rsid w:val="0005661C"/>
    <w:rsid w:val="00056B73"/>
    <w:rsid w:val="00056EB8"/>
    <w:rsid w:val="00057132"/>
    <w:rsid w:val="00057EF1"/>
    <w:rsid w:val="00057FBF"/>
    <w:rsid w:val="00061782"/>
    <w:rsid w:val="00063D4D"/>
    <w:rsid w:val="000649A4"/>
    <w:rsid w:val="000661CD"/>
    <w:rsid w:val="00070640"/>
    <w:rsid w:val="00070E21"/>
    <w:rsid w:val="00071B42"/>
    <w:rsid w:val="00074390"/>
    <w:rsid w:val="00074B33"/>
    <w:rsid w:val="00075E71"/>
    <w:rsid w:val="000767CA"/>
    <w:rsid w:val="0007727E"/>
    <w:rsid w:val="0007735F"/>
    <w:rsid w:val="00081E1D"/>
    <w:rsid w:val="0008210C"/>
    <w:rsid w:val="0008358A"/>
    <w:rsid w:val="0008477C"/>
    <w:rsid w:val="00085006"/>
    <w:rsid w:val="00086784"/>
    <w:rsid w:val="00086CAA"/>
    <w:rsid w:val="00086D5D"/>
    <w:rsid w:val="00090287"/>
    <w:rsid w:val="0009052D"/>
    <w:rsid w:val="000906CD"/>
    <w:rsid w:val="00091EEF"/>
    <w:rsid w:val="000926AE"/>
    <w:rsid w:val="00092B9C"/>
    <w:rsid w:val="000930A3"/>
    <w:rsid w:val="000966BC"/>
    <w:rsid w:val="00096723"/>
    <w:rsid w:val="0009676A"/>
    <w:rsid w:val="000972C4"/>
    <w:rsid w:val="000A0068"/>
    <w:rsid w:val="000A0B4D"/>
    <w:rsid w:val="000A1C8D"/>
    <w:rsid w:val="000A24D0"/>
    <w:rsid w:val="000A2DC9"/>
    <w:rsid w:val="000A2E64"/>
    <w:rsid w:val="000A397C"/>
    <w:rsid w:val="000A3FA7"/>
    <w:rsid w:val="000A4C1F"/>
    <w:rsid w:val="000A5E65"/>
    <w:rsid w:val="000A70E7"/>
    <w:rsid w:val="000B1E66"/>
    <w:rsid w:val="000B3D59"/>
    <w:rsid w:val="000B41FC"/>
    <w:rsid w:val="000B44FF"/>
    <w:rsid w:val="000B4955"/>
    <w:rsid w:val="000B52BB"/>
    <w:rsid w:val="000B7EB1"/>
    <w:rsid w:val="000C18A5"/>
    <w:rsid w:val="000C32D7"/>
    <w:rsid w:val="000C4881"/>
    <w:rsid w:val="000C53D8"/>
    <w:rsid w:val="000C5F3A"/>
    <w:rsid w:val="000C7487"/>
    <w:rsid w:val="000D04FF"/>
    <w:rsid w:val="000D160F"/>
    <w:rsid w:val="000D23AE"/>
    <w:rsid w:val="000D4EDB"/>
    <w:rsid w:val="000D4F20"/>
    <w:rsid w:val="000D75B3"/>
    <w:rsid w:val="000E0740"/>
    <w:rsid w:val="000E1946"/>
    <w:rsid w:val="000E1CDA"/>
    <w:rsid w:val="000E3327"/>
    <w:rsid w:val="000E38BF"/>
    <w:rsid w:val="000E54D5"/>
    <w:rsid w:val="000E5EA1"/>
    <w:rsid w:val="000E612E"/>
    <w:rsid w:val="000F0B34"/>
    <w:rsid w:val="000F0F9F"/>
    <w:rsid w:val="000F2BCF"/>
    <w:rsid w:val="000F2D08"/>
    <w:rsid w:val="000F34CB"/>
    <w:rsid w:val="000F5295"/>
    <w:rsid w:val="000F60E6"/>
    <w:rsid w:val="000F76F9"/>
    <w:rsid w:val="0010433B"/>
    <w:rsid w:val="00105DA9"/>
    <w:rsid w:val="00106EDC"/>
    <w:rsid w:val="00110E5E"/>
    <w:rsid w:val="001114F7"/>
    <w:rsid w:val="00111EE9"/>
    <w:rsid w:val="0011416D"/>
    <w:rsid w:val="00115D91"/>
    <w:rsid w:val="00117940"/>
    <w:rsid w:val="00117B7D"/>
    <w:rsid w:val="001201D8"/>
    <w:rsid w:val="001209D5"/>
    <w:rsid w:val="00121AAA"/>
    <w:rsid w:val="00122F1C"/>
    <w:rsid w:val="0012446E"/>
    <w:rsid w:val="00127A9C"/>
    <w:rsid w:val="001307F1"/>
    <w:rsid w:val="00131A4F"/>
    <w:rsid w:val="00131DE4"/>
    <w:rsid w:val="00134005"/>
    <w:rsid w:val="001369A4"/>
    <w:rsid w:val="00137CD7"/>
    <w:rsid w:val="00137D40"/>
    <w:rsid w:val="0014199F"/>
    <w:rsid w:val="001428B4"/>
    <w:rsid w:val="00143B4C"/>
    <w:rsid w:val="00144D9B"/>
    <w:rsid w:val="00145153"/>
    <w:rsid w:val="00145BA9"/>
    <w:rsid w:val="001472EB"/>
    <w:rsid w:val="00150194"/>
    <w:rsid w:val="00152376"/>
    <w:rsid w:val="00152BC7"/>
    <w:rsid w:val="00157E3A"/>
    <w:rsid w:val="0016280A"/>
    <w:rsid w:val="00163A02"/>
    <w:rsid w:val="00164340"/>
    <w:rsid w:val="001655D8"/>
    <w:rsid w:val="00165BE4"/>
    <w:rsid w:val="0017245D"/>
    <w:rsid w:val="00176B8F"/>
    <w:rsid w:val="001774FA"/>
    <w:rsid w:val="001813A3"/>
    <w:rsid w:val="001843DD"/>
    <w:rsid w:val="001852F0"/>
    <w:rsid w:val="00186487"/>
    <w:rsid w:val="00186E0A"/>
    <w:rsid w:val="001877F7"/>
    <w:rsid w:val="00191242"/>
    <w:rsid w:val="00191DD3"/>
    <w:rsid w:val="0019225B"/>
    <w:rsid w:val="001923BA"/>
    <w:rsid w:val="0019319B"/>
    <w:rsid w:val="00194544"/>
    <w:rsid w:val="0019519D"/>
    <w:rsid w:val="001959FC"/>
    <w:rsid w:val="00196F47"/>
    <w:rsid w:val="00197EF4"/>
    <w:rsid w:val="001A59FF"/>
    <w:rsid w:val="001B02AE"/>
    <w:rsid w:val="001B06AA"/>
    <w:rsid w:val="001B2320"/>
    <w:rsid w:val="001B4A57"/>
    <w:rsid w:val="001B4D22"/>
    <w:rsid w:val="001B5538"/>
    <w:rsid w:val="001B7E53"/>
    <w:rsid w:val="001C2BD2"/>
    <w:rsid w:val="001C30FB"/>
    <w:rsid w:val="001C4ACB"/>
    <w:rsid w:val="001C55B8"/>
    <w:rsid w:val="001C703F"/>
    <w:rsid w:val="001C7176"/>
    <w:rsid w:val="001C79F2"/>
    <w:rsid w:val="001D0194"/>
    <w:rsid w:val="001D02E2"/>
    <w:rsid w:val="001D0979"/>
    <w:rsid w:val="001D1C70"/>
    <w:rsid w:val="001D4110"/>
    <w:rsid w:val="001D6B3A"/>
    <w:rsid w:val="001D764D"/>
    <w:rsid w:val="001E1354"/>
    <w:rsid w:val="001E2CEC"/>
    <w:rsid w:val="001E35A7"/>
    <w:rsid w:val="001E5558"/>
    <w:rsid w:val="001E7FDA"/>
    <w:rsid w:val="001F0C90"/>
    <w:rsid w:val="001F0D78"/>
    <w:rsid w:val="001F15C1"/>
    <w:rsid w:val="001F15F8"/>
    <w:rsid w:val="001F6629"/>
    <w:rsid w:val="001F66EA"/>
    <w:rsid w:val="00206714"/>
    <w:rsid w:val="002125D0"/>
    <w:rsid w:val="00212A8F"/>
    <w:rsid w:val="0021673C"/>
    <w:rsid w:val="002179B8"/>
    <w:rsid w:val="0022002C"/>
    <w:rsid w:val="00220BF2"/>
    <w:rsid w:val="00221003"/>
    <w:rsid w:val="00223682"/>
    <w:rsid w:val="0022499F"/>
    <w:rsid w:val="002256E4"/>
    <w:rsid w:val="002265AC"/>
    <w:rsid w:val="002267EC"/>
    <w:rsid w:val="00227583"/>
    <w:rsid w:val="0022794B"/>
    <w:rsid w:val="00227AFC"/>
    <w:rsid w:val="00227E3C"/>
    <w:rsid w:val="002304EC"/>
    <w:rsid w:val="00231444"/>
    <w:rsid w:val="00233A93"/>
    <w:rsid w:val="00234E9D"/>
    <w:rsid w:val="00237546"/>
    <w:rsid w:val="002378B9"/>
    <w:rsid w:val="00240330"/>
    <w:rsid w:val="0024113B"/>
    <w:rsid w:val="0024332F"/>
    <w:rsid w:val="00243486"/>
    <w:rsid w:val="0024387B"/>
    <w:rsid w:val="00244D9E"/>
    <w:rsid w:val="00246269"/>
    <w:rsid w:val="0024644B"/>
    <w:rsid w:val="00247653"/>
    <w:rsid w:val="00247CFF"/>
    <w:rsid w:val="00253371"/>
    <w:rsid w:val="00253EBA"/>
    <w:rsid w:val="002567C5"/>
    <w:rsid w:val="0025691D"/>
    <w:rsid w:val="00257D99"/>
    <w:rsid w:val="00260281"/>
    <w:rsid w:val="002617A1"/>
    <w:rsid w:val="00263A37"/>
    <w:rsid w:val="002679B6"/>
    <w:rsid w:val="00272050"/>
    <w:rsid w:val="002720F0"/>
    <w:rsid w:val="002723DC"/>
    <w:rsid w:val="00274E12"/>
    <w:rsid w:val="00276119"/>
    <w:rsid w:val="00276352"/>
    <w:rsid w:val="00281744"/>
    <w:rsid w:val="00281C04"/>
    <w:rsid w:val="00281EB8"/>
    <w:rsid w:val="00282451"/>
    <w:rsid w:val="0028376D"/>
    <w:rsid w:val="00284848"/>
    <w:rsid w:val="00284DCA"/>
    <w:rsid w:val="00284FA9"/>
    <w:rsid w:val="00287076"/>
    <w:rsid w:val="002924AF"/>
    <w:rsid w:val="0029256D"/>
    <w:rsid w:val="00293474"/>
    <w:rsid w:val="00296B74"/>
    <w:rsid w:val="002A041F"/>
    <w:rsid w:val="002A1A7D"/>
    <w:rsid w:val="002A2B25"/>
    <w:rsid w:val="002A36C3"/>
    <w:rsid w:val="002A4C5F"/>
    <w:rsid w:val="002A5CB9"/>
    <w:rsid w:val="002A659C"/>
    <w:rsid w:val="002A73C0"/>
    <w:rsid w:val="002A7462"/>
    <w:rsid w:val="002B1B58"/>
    <w:rsid w:val="002B1E5C"/>
    <w:rsid w:val="002B1EAD"/>
    <w:rsid w:val="002B27A3"/>
    <w:rsid w:val="002B2E78"/>
    <w:rsid w:val="002B3EDB"/>
    <w:rsid w:val="002B4AB8"/>
    <w:rsid w:val="002B51B1"/>
    <w:rsid w:val="002B55B2"/>
    <w:rsid w:val="002B6F4D"/>
    <w:rsid w:val="002B7580"/>
    <w:rsid w:val="002C04EC"/>
    <w:rsid w:val="002C06B9"/>
    <w:rsid w:val="002C0976"/>
    <w:rsid w:val="002C3078"/>
    <w:rsid w:val="002C351D"/>
    <w:rsid w:val="002C40EA"/>
    <w:rsid w:val="002C49A2"/>
    <w:rsid w:val="002C7D1F"/>
    <w:rsid w:val="002D295F"/>
    <w:rsid w:val="002D299E"/>
    <w:rsid w:val="002D2B33"/>
    <w:rsid w:val="002D49AF"/>
    <w:rsid w:val="002D5024"/>
    <w:rsid w:val="002D5647"/>
    <w:rsid w:val="002D571D"/>
    <w:rsid w:val="002D6B5F"/>
    <w:rsid w:val="002D7E6E"/>
    <w:rsid w:val="002E05E1"/>
    <w:rsid w:val="002E07E2"/>
    <w:rsid w:val="002E0D47"/>
    <w:rsid w:val="002E2FED"/>
    <w:rsid w:val="002E51D3"/>
    <w:rsid w:val="002E6C83"/>
    <w:rsid w:val="002F0724"/>
    <w:rsid w:val="002F1673"/>
    <w:rsid w:val="002F1722"/>
    <w:rsid w:val="002F1D44"/>
    <w:rsid w:val="002F5915"/>
    <w:rsid w:val="002F742C"/>
    <w:rsid w:val="003015CA"/>
    <w:rsid w:val="00301823"/>
    <w:rsid w:val="003025DC"/>
    <w:rsid w:val="00304134"/>
    <w:rsid w:val="00304E4A"/>
    <w:rsid w:val="00311E24"/>
    <w:rsid w:val="003124F3"/>
    <w:rsid w:val="00312F85"/>
    <w:rsid w:val="0031411A"/>
    <w:rsid w:val="0031669D"/>
    <w:rsid w:val="00316E69"/>
    <w:rsid w:val="00317AC4"/>
    <w:rsid w:val="003207C2"/>
    <w:rsid w:val="00323CFE"/>
    <w:rsid w:val="003256A4"/>
    <w:rsid w:val="003264F2"/>
    <w:rsid w:val="00326950"/>
    <w:rsid w:val="00326DA7"/>
    <w:rsid w:val="00327D2E"/>
    <w:rsid w:val="00330F79"/>
    <w:rsid w:val="003318B4"/>
    <w:rsid w:val="0033219C"/>
    <w:rsid w:val="0033223B"/>
    <w:rsid w:val="00332D9F"/>
    <w:rsid w:val="00332DB7"/>
    <w:rsid w:val="003359A6"/>
    <w:rsid w:val="0033649E"/>
    <w:rsid w:val="00336AD3"/>
    <w:rsid w:val="00337B69"/>
    <w:rsid w:val="00340EFF"/>
    <w:rsid w:val="00341447"/>
    <w:rsid w:val="00341E68"/>
    <w:rsid w:val="00342D1B"/>
    <w:rsid w:val="00343E9F"/>
    <w:rsid w:val="00344478"/>
    <w:rsid w:val="00346D58"/>
    <w:rsid w:val="00347FEF"/>
    <w:rsid w:val="003516AE"/>
    <w:rsid w:val="00351D4A"/>
    <w:rsid w:val="00352094"/>
    <w:rsid w:val="00353CB9"/>
    <w:rsid w:val="00353DBE"/>
    <w:rsid w:val="00354C78"/>
    <w:rsid w:val="0035742B"/>
    <w:rsid w:val="00363D12"/>
    <w:rsid w:val="0036539F"/>
    <w:rsid w:val="00365877"/>
    <w:rsid w:val="00365D66"/>
    <w:rsid w:val="00365DF6"/>
    <w:rsid w:val="003667C7"/>
    <w:rsid w:val="00366A4B"/>
    <w:rsid w:val="00367EC6"/>
    <w:rsid w:val="00370F51"/>
    <w:rsid w:val="00372693"/>
    <w:rsid w:val="0037302C"/>
    <w:rsid w:val="0037461D"/>
    <w:rsid w:val="00376EBB"/>
    <w:rsid w:val="00377B7C"/>
    <w:rsid w:val="00381860"/>
    <w:rsid w:val="00381DC3"/>
    <w:rsid w:val="00382173"/>
    <w:rsid w:val="003833DE"/>
    <w:rsid w:val="0038371C"/>
    <w:rsid w:val="00384F35"/>
    <w:rsid w:val="00386AD4"/>
    <w:rsid w:val="00392089"/>
    <w:rsid w:val="0039253B"/>
    <w:rsid w:val="00393036"/>
    <w:rsid w:val="003937E0"/>
    <w:rsid w:val="00394A69"/>
    <w:rsid w:val="003953F6"/>
    <w:rsid w:val="003957A9"/>
    <w:rsid w:val="00395905"/>
    <w:rsid w:val="00395AF9"/>
    <w:rsid w:val="00395DB1"/>
    <w:rsid w:val="00397D2E"/>
    <w:rsid w:val="003A05A5"/>
    <w:rsid w:val="003A141F"/>
    <w:rsid w:val="003A4BED"/>
    <w:rsid w:val="003A510C"/>
    <w:rsid w:val="003A5903"/>
    <w:rsid w:val="003A5DFA"/>
    <w:rsid w:val="003A7C6A"/>
    <w:rsid w:val="003B06D4"/>
    <w:rsid w:val="003B1289"/>
    <w:rsid w:val="003B1546"/>
    <w:rsid w:val="003B2E6C"/>
    <w:rsid w:val="003B3FDD"/>
    <w:rsid w:val="003B4D3B"/>
    <w:rsid w:val="003B714B"/>
    <w:rsid w:val="003B73E0"/>
    <w:rsid w:val="003B74E0"/>
    <w:rsid w:val="003C0E1D"/>
    <w:rsid w:val="003C1407"/>
    <w:rsid w:val="003C1660"/>
    <w:rsid w:val="003C2AAE"/>
    <w:rsid w:val="003C44F4"/>
    <w:rsid w:val="003C7CC4"/>
    <w:rsid w:val="003D00A8"/>
    <w:rsid w:val="003D19C4"/>
    <w:rsid w:val="003D22B2"/>
    <w:rsid w:val="003D482E"/>
    <w:rsid w:val="003D597F"/>
    <w:rsid w:val="003D5A78"/>
    <w:rsid w:val="003D6313"/>
    <w:rsid w:val="003D7AD9"/>
    <w:rsid w:val="003D7B41"/>
    <w:rsid w:val="003E00B1"/>
    <w:rsid w:val="003E10D1"/>
    <w:rsid w:val="003E1677"/>
    <w:rsid w:val="003E2F61"/>
    <w:rsid w:val="003E4D45"/>
    <w:rsid w:val="003E687C"/>
    <w:rsid w:val="003E6B82"/>
    <w:rsid w:val="003E7741"/>
    <w:rsid w:val="003E7935"/>
    <w:rsid w:val="003E7D08"/>
    <w:rsid w:val="003F1A86"/>
    <w:rsid w:val="003F1D20"/>
    <w:rsid w:val="003F3991"/>
    <w:rsid w:val="003F76F4"/>
    <w:rsid w:val="00401F3B"/>
    <w:rsid w:val="00402E5D"/>
    <w:rsid w:val="0040353D"/>
    <w:rsid w:val="0040431A"/>
    <w:rsid w:val="00404759"/>
    <w:rsid w:val="004057B7"/>
    <w:rsid w:val="004058B9"/>
    <w:rsid w:val="00407126"/>
    <w:rsid w:val="00407E4B"/>
    <w:rsid w:val="00410EE6"/>
    <w:rsid w:val="004119B4"/>
    <w:rsid w:val="004129FB"/>
    <w:rsid w:val="00413C19"/>
    <w:rsid w:val="004201C5"/>
    <w:rsid w:val="0042132D"/>
    <w:rsid w:val="00421366"/>
    <w:rsid w:val="004231AF"/>
    <w:rsid w:val="00423A59"/>
    <w:rsid w:val="004247D6"/>
    <w:rsid w:val="004272C1"/>
    <w:rsid w:val="004277B1"/>
    <w:rsid w:val="00427BD6"/>
    <w:rsid w:val="00430CC1"/>
    <w:rsid w:val="004315F3"/>
    <w:rsid w:val="00432E22"/>
    <w:rsid w:val="004341F9"/>
    <w:rsid w:val="00434747"/>
    <w:rsid w:val="004350D0"/>
    <w:rsid w:val="00437179"/>
    <w:rsid w:val="00437E1A"/>
    <w:rsid w:val="00440EB1"/>
    <w:rsid w:val="00447329"/>
    <w:rsid w:val="004474EC"/>
    <w:rsid w:val="004475C1"/>
    <w:rsid w:val="004479E5"/>
    <w:rsid w:val="00451C12"/>
    <w:rsid w:val="004560D5"/>
    <w:rsid w:val="00456861"/>
    <w:rsid w:val="0046098A"/>
    <w:rsid w:val="00460EA1"/>
    <w:rsid w:val="00461B1D"/>
    <w:rsid w:val="00461B67"/>
    <w:rsid w:val="0046417A"/>
    <w:rsid w:val="00464640"/>
    <w:rsid w:val="00465F5C"/>
    <w:rsid w:val="00466E08"/>
    <w:rsid w:val="0046717E"/>
    <w:rsid w:val="00471958"/>
    <w:rsid w:val="00475AE1"/>
    <w:rsid w:val="004822C7"/>
    <w:rsid w:val="0048246D"/>
    <w:rsid w:val="004841C4"/>
    <w:rsid w:val="00484CE1"/>
    <w:rsid w:val="0048669E"/>
    <w:rsid w:val="004924A0"/>
    <w:rsid w:val="00492A8A"/>
    <w:rsid w:val="004938C3"/>
    <w:rsid w:val="004938EA"/>
    <w:rsid w:val="004953C2"/>
    <w:rsid w:val="0049586F"/>
    <w:rsid w:val="004968A7"/>
    <w:rsid w:val="0049797E"/>
    <w:rsid w:val="004A45E2"/>
    <w:rsid w:val="004A7CA2"/>
    <w:rsid w:val="004B0283"/>
    <w:rsid w:val="004B28BF"/>
    <w:rsid w:val="004B56EE"/>
    <w:rsid w:val="004B6B72"/>
    <w:rsid w:val="004C1DBE"/>
    <w:rsid w:val="004C2470"/>
    <w:rsid w:val="004C3BD7"/>
    <w:rsid w:val="004C4397"/>
    <w:rsid w:val="004C6B0E"/>
    <w:rsid w:val="004D0CBF"/>
    <w:rsid w:val="004D1541"/>
    <w:rsid w:val="004D17E3"/>
    <w:rsid w:val="004D22D5"/>
    <w:rsid w:val="004D3533"/>
    <w:rsid w:val="004D371D"/>
    <w:rsid w:val="004D3F5F"/>
    <w:rsid w:val="004D43C0"/>
    <w:rsid w:val="004D527C"/>
    <w:rsid w:val="004D57EB"/>
    <w:rsid w:val="004E07C2"/>
    <w:rsid w:val="004E22F4"/>
    <w:rsid w:val="004E3AAA"/>
    <w:rsid w:val="004E44A5"/>
    <w:rsid w:val="004F1557"/>
    <w:rsid w:val="004F15D9"/>
    <w:rsid w:val="004F16C6"/>
    <w:rsid w:val="004F30B3"/>
    <w:rsid w:val="004F4E3C"/>
    <w:rsid w:val="0050374C"/>
    <w:rsid w:val="00504CB4"/>
    <w:rsid w:val="00505ABB"/>
    <w:rsid w:val="00506988"/>
    <w:rsid w:val="0050721B"/>
    <w:rsid w:val="0050735F"/>
    <w:rsid w:val="00507436"/>
    <w:rsid w:val="00516BC7"/>
    <w:rsid w:val="0052028A"/>
    <w:rsid w:val="00520F68"/>
    <w:rsid w:val="00524D33"/>
    <w:rsid w:val="00524FA2"/>
    <w:rsid w:val="00525D08"/>
    <w:rsid w:val="00527E4A"/>
    <w:rsid w:val="00531A30"/>
    <w:rsid w:val="00531E4E"/>
    <w:rsid w:val="0053263F"/>
    <w:rsid w:val="00532B19"/>
    <w:rsid w:val="00532BD8"/>
    <w:rsid w:val="00536864"/>
    <w:rsid w:val="00536E1E"/>
    <w:rsid w:val="00537658"/>
    <w:rsid w:val="005423DC"/>
    <w:rsid w:val="00542D63"/>
    <w:rsid w:val="00542E7C"/>
    <w:rsid w:val="005436CC"/>
    <w:rsid w:val="00544E21"/>
    <w:rsid w:val="00546198"/>
    <w:rsid w:val="0054639D"/>
    <w:rsid w:val="00547B5F"/>
    <w:rsid w:val="00550686"/>
    <w:rsid w:val="005506F3"/>
    <w:rsid w:val="00551808"/>
    <w:rsid w:val="005536DA"/>
    <w:rsid w:val="00553B18"/>
    <w:rsid w:val="00554D8E"/>
    <w:rsid w:val="00555B61"/>
    <w:rsid w:val="0055627B"/>
    <w:rsid w:val="005610B6"/>
    <w:rsid w:val="005641BB"/>
    <w:rsid w:val="00564A43"/>
    <w:rsid w:val="00564EA8"/>
    <w:rsid w:val="005704AE"/>
    <w:rsid w:val="00570522"/>
    <w:rsid w:val="00570F90"/>
    <w:rsid w:val="00572303"/>
    <w:rsid w:val="00575080"/>
    <w:rsid w:val="00576719"/>
    <w:rsid w:val="00576FD1"/>
    <w:rsid w:val="00587ED3"/>
    <w:rsid w:val="005901EA"/>
    <w:rsid w:val="00590C1C"/>
    <w:rsid w:val="00591CBF"/>
    <w:rsid w:val="00593190"/>
    <w:rsid w:val="005941DB"/>
    <w:rsid w:val="00596AF9"/>
    <w:rsid w:val="00596DA7"/>
    <w:rsid w:val="00597D3C"/>
    <w:rsid w:val="00597FB9"/>
    <w:rsid w:val="005A0B0E"/>
    <w:rsid w:val="005A0BC6"/>
    <w:rsid w:val="005A15ED"/>
    <w:rsid w:val="005A1A8E"/>
    <w:rsid w:val="005A1AAE"/>
    <w:rsid w:val="005A1B86"/>
    <w:rsid w:val="005A4898"/>
    <w:rsid w:val="005A671E"/>
    <w:rsid w:val="005A6957"/>
    <w:rsid w:val="005A695C"/>
    <w:rsid w:val="005A6AA4"/>
    <w:rsid w:val="005A7631"/>
    <w:rsid w:val="005B18E9"/>
    <w:rsid w:val="005B2408"/>
    <w:rsid w:val="005B3614"/>
    <w:rsid w:val="005B6D80"/>
    <w:rsid w:val="005B6F98"/>
    <w:rsid w:val="005C192B"/>
    <w:rsid w:val="005C1EB5"/>
    <w:rsid w:val="005C4906"/>
    <w:rsid w:val="005C4B1A"/>
    <w:rsid w:val="005C5F3D"/>
    <w:rsid w:val="005D11AD"/>
    <w:rsid w:val="005D1DDB"/>
    <w:rsid w:val="005D2346"/>
    <w:rsid w:val="005D4C25"/>
    <w:rsid w:val="005D4C49"/>
    <w:rsid w:val="005D4D82"/>
    <w:rsid w:val="005D51E9"/>
    <w:rsid w:val="005D564C"/>
    <w:rsid w:val="005D77BD"/>
    <w:rsid w:val="005E062E"/>
    <w:rsid w:val="005E17BB"/>
    <w:rsid w:val="005E499C"/>
    <w:rsid w:val="005E4D3C"/>
    <w:rsid w:val="005E5EBD"/>
    <w:rsid w:val="005E605E"/>
    <w:rsid w:val="005E7396"/>
    <w:rsid w:val="005E7A2E"/>
    <w:rsid w:val="005F0AE3"/>
    <w:rsid w:val="005F5BB8"/>
    <w:rsid w:val="005F611B"/>
    <w:rsid w:val="005F7347"/>
    <w:rsid w:val="00600908"/>
    <w:rsid w:val="00603829"/>
    <w:rsid w:val="006049D9"/>
    <w:rsid w:val="00606010"/>
    <w:rsid w:val="00610EF2"/>
    <w:rsid w:val="00612A20"/>
    <w:rsid w:val="00612D2B"/>
    <w:rsid w:val="006136C1"/>
    <w:rsid w:val="006144A3"/>
    <w:rsid w:val="0061475B"/>
    <w:rsid w:val="00614C68"/>
    <w:rsid w:val="00616168"/>
    <w:rsid w:val="0061627E"/>
    <w:rsid w:val="00616966"/>
    <w:rsid w:val="00616C46"/>
    <w:rsid w:val="006175F6"/>
    <w:rsid w:val="00620897"/>
    <w:rsid w:val="00622084"/>
    <w:rsid w:val="0062376B"/>
    <w:rsid w:val="00627FEC"/>
    <w:rsid w:val="00630C78"/>
    <w:rsid w:val="00636C7D"/>
    <w:rsid w:val="00637577"/>
    <w:rsid w:val="00641D53"/>
    <w:rsid w:val="006420BA"/>
    <w:rsid w:val="00643131"/>
    <w:rsid w:val="006435BC"/>
    <w:rsid w:val="0064591B"/>
    <w:rsid w:val="00647C77"/>
    <w:rsid w:val="00652113"/>
    <w:rsid w:val="00654728"/>
    <w:rsid w:val="0065662B"/>
    <w:rsid w:val="00656E56"/>
    <w:rsid w:val="006600C1"/>
    <w:rsid w:val="00660270"/>
    <w:rsid w:val="00660D2B"/>
    <w:rsid w:val="0066221E"/>
    <w:rsid w:val="006622C9"/>
    <w:rsid w:val="0066312B"/>
    <w:rsid w:val="00666C11"/>
    <w:rsid w:val="00667E5E"/>
    <w:rsid w:val="00670FF5"/>
    <w:rsid w:val="006711D4"/>
    <w:rsid w:val="006725AD"/>
    <w:rsid w:val="00673E0F"/>
    <w:rsid w:val="00674D89"/>
    <w:rsid w:val="00674F9D"/>
    <w:rsid w:val="006759D7"/>
    <w:rsid w:val="00675E43"/>
    <w:rsid w:val="006802FA"/>
    <w:rsid w:val="00680A30"/>
    <w:rsid w:val="006832A2"/>
    <w:rsid w:val="00683E98"/>
    <w:rsid w:val="00684909"/>
    <w:rsid w:val="00686645"/>
    <w:rsid w:val="0068694A"/>
    <w:rsid w:val="00690427"/>
    <w:rsid w:val="0069078C"/>
    <w:rsid w:val="006916A5"/>
    <w:rsid w:val="00691707"/>
    <w:rsid w:val="00692FFC"/>
    <w:rsid w:val="006930BA"/>
    <w:rsid w:val="006936D9"/>
    <w:rsid w:val="0069399F"/>
    <w:rsid w:val="00694844"/>
    <w:rsid w:val="00694A5E"/>
    <w:rsid w:val="00694DD9"/>
    <w:rsid w:val="0069653A"/>
    <w:rsid w:val="00696F78"/>
    <w:rsid w:val="00697091"/>
    <w:rsid w:val="006A1FB4"/>
    <w:rsid w:val="006A20DB"/>
    <w:rsid w:val="006A3441"/>
    <w:rsid w:val="006A3E4B"/>
    <w:rsid w:val="006A4FBA"/>
    <w:rsid w:val="006A6C1E"/>
    <w:rsid w:val="006A7850"/>
    <w:rsid w:val="006B25FA"/>
    <w:rsid w:val="006B3E8F"/>
    <w:rsid w:val="006B41B0"/>
    <w:rsid w:val="006B6DBE"/>
    <w:rsid w:val="006C0AE8"/>
    <w:rsid w:val="006C35D2"/>
    <w:rsid w:val="006C4899"/>
    <w:rsid w:val="006C7CA9"/>
    <w:rsid w:val="006D0BC3"/>
    <w:rsid w:val="006D2E61"/>
    <w:rsid w:val="006D550C"/>
    <w:rsid w:val="006D5665"/>
    <w:rsid w:val="006D740D"/>
    <w:rsid w:val="006D77AF"/>
    <w:rsid w:val="006E1656"/>
    <w:rsid w:val="006E1A9F"/>
    <w:rsid w:val="006E1AF0"/>
    <w:rsid w:val="006E32BE"/>
    <w:rsid w:val="006E3A5D"/>
    <w:rsid w:val="006E4935"/>
    <w:rsid w:val="006E58F8"/>
    <w:rsid w:val="006E60F2"/>
    <w:rsid w:val="006E6965"/>
    <w:rsid w:val="006E7D19"/>
    <w:rsid w:val="006F13AF"/>
    <w:rsid w:val="006F151D"/>
    <w:rsid w:val="006F2098"/>
    <w:rsid w:val="006F387E"/>
    <w:rsid w:val="006F4277"/>
    <w:rsid w:val="006F5546"/>
    <w:rsid w:val="006F6799"/>
    <w:rsid w:val="006F73A4"/>
    <w:rsid w:val="006F7B38"/>
    <w:rsid w:val="007021BA"/>
    <w:rsid w:val="00703064"/>
    <w:rsid w:val="0070641D"/>
    <w:rsid w:val="00711172"/>
    <w:rsid w:val="00711C1B"/>
    <w:rsid w:val="007135C4"/>
    <w:rsid w:val="00713BAE"/>
    <w:rsid w:val="00714C9F"/>
    <w:rsid w:val="00717E8B"/>
    <w:rsid w:val="00722594"/>
    <w:rsid w:val="0072396E"/>
    <w:rsid w:val="007239B6"/>
    <w:rsid w:val="007247CA"/>
    <w:rsid w:val="00726F1D"/>
    <w:rsid w:val="00734906"/>
    <w:rsid w:val="007355ED"/>
    <w:rsid w:val="0073628E"/>
    <w:rsid w:val="007370CA"/>
    <w:rsid w:val="00737212"/>
    <w:rsid w:val="00742F56"/>
    <w:rsid w:val="00743FDB"/>
    <w:rsid w:val="00744909"/>
    <w:rsid w:val="00746E1B"/>
    <w:rsid w:val="007470A4"/>
    <w:rsid w:val="00747BA2"/>
    <w:rsid w:val="00750864"/>
    <w:rsid w:val="0075107E"/>
    <w:rsid w:val="007517BE"/>
    <w:rsid w:val="00752924"/>
    <w:rsid w:val="0075310D"/>
    <w:rsid w:val="0075380D"/>
    <w:rsid w:val="00753E61"/>
    <w:rsid w:val="00754D3E"/>
    <w:rsid w:val="007561AF"/>
    <w:rsid w:val="007565C4"/>
    <w:rsid w:val="00757C97"/>
    <w:rsid w:val="00757F35"/>
    <w:rsid w:val="00761080"/>
    <w:rsid w:val="0076177F"/>
    <w:rsid w:val="00761C2F"/>
    <w:rsid w:val="007623B7"/>
    <w:rsid w:val="00763BC7"/>
    <w:rsid w:val="00764B12"/>
    <w:rsid w:val="00765AF1"/>
    <w:rsid w:val="00765C0B"/>
    <w:rsid w:val="00770FFD"/>
    <w:rsid w:val="00772154"/>
    <w:rsid w:val="00772AA0"/>
    <w:rsid w:val="00772D97"/>
    <w:rsid w:val="0077322F"/>
    <w:rsid w:val="007744FC"/>
    <w:rsid w:val="007815A0"/>
    <w:rsid w:val="0078435F"/>
    <w:rsid w:val="0078478B"/>
    <w:rsid w:val="00785D0A"/>
    <w:rsid w:val="00786723"/>
    <w:rsid w:val="00786C7D"/>
    <w:rsid w:val="00787340"/>
    <w:rsid w:val="00791552"/>
    <w:rsid w:val="00792805"/>
    <w:rsid w:val="00792CB5"/>
    <w:rsid w:val="007948D8"/>
    <w:rsid w:val="00794929"/>
    <w:rsid w:val="007975E1"/>
    <w:rsid w:val="00797920"/>
    <w:rsid w:val="007A17DE"/>
    <w:rsid w:val="007A5745"/>
    <w:rsid w:val="007A72E3"/>
    <w:rsid w:val="007A7FF1"/>
    <w:rsid w:val="007B1063"/>
    <w:rsid w:val="007B2C1C"/>
    <w:rsid w:val="007B2FAF"/>
    <w:rsid w:val="007B4405"/>
    <w:rsid w:val="007B67A8"/>
    <w:rsid w:val="007C12F5"/>
    <w:rsid w:val="007C1CE1"/>
    <w:rsid w:val="007C2D01"/>
    <w:rsid w:val="007C3453"/>
    <w:rsid w:val="007C407A"/>
    <w:rsid w:val="007C61D9"/>
    <w:rsid w:val="007C6969"/>
    <w:rsid w:val="007C7FDF"/>
    <w:rsid w:val="007D32A2"/>
    <w:rsid w:val="007D5679"/>
    <w:rsid w:val="007E123B"/>
    <w:rsid w:val="007E1E2D"/>
    <w:rsid w:val="007E26BF"/>
    <w:rsid w:val="007E6E60"/>
    <w:rsid w:val="007E7F74"/>
    <w:rsid w:val="007F0595"/>
    <w:rsid w:val="007F16B8"/>
    <w:rsid w:val="007F1E4F"/>
    <w:rsid w:val="007F359A"/>
    <w:rsid w:val="007F3609"/>
    <w:rsid w:val="007F3FDF"/>
    <w:rsid w:val="007F4020"/>
    <w:rsid w:val="007F55B7"/>
    <w:rsid w:val="007F6321"/>
    <w:rsid w:val="007F6E83"/>
    <w:rsid w:val="00800A4C"/>
    <w:rsid w:val="00802071"/>
    <w:rsid w:val="008035FC"/>
    <w:rsid w:val="00805580"/>
    <w:rsid w:val="00807AEB"/>
    <w:rsid w:val="00807B3D"/>
    <w:rsid w:val="00810017"/>
    <w:rsid w:val="00811C6A"/>
    <w:rsid w:val="00814BEF"/>
    <w:rsid w:val="00814FB9"/>
    <w:rsid w:val="00820F01"/>
    <w:rsid w:val="008212C9"/>
    <w:rsid w:val="00822196"/>
    <w:rsid w:val="0082327D"/>
    <w:rsid w:val="00826125"/>
    <w:rsid w:val="00826246"/>
    <w:rsid w:val="00827065"/>
    <w:rsid w:val="00827866"/>
    <w:rsid w:val="00831189"/>
    <w:rsid w:val="008332D9"/>
    <w:rsid w:val="00835C4B"/>
    <w:rsid w:val="00840D40"/>
    <w:rsid w:val="00841E16"/>
    <w:rsid w:val="008420B7"/>
    <w:rsid w:val="00842181"/>
    <w:rsid w:val="00842902"/>
    <w:rsid w:val="00842958"/>
    <w:rsid w:val="008447A8"/>
    <w:rsid w:val="00844D11"/>
    <w:rsid w:val="00844D4F"/>
    <w:rsid w:val="00845EDD"/>
    <w:rsid w:val="00846BDD"/>
    <w:rsid w:val="008471B9"/>
    <w:rsid w:val="0084784C"/>
    <w:rsid w:val="00847AFD"/>
    <w:rsid w:val="008528EA"/>
    <w:rsid w:val="0085666A"/>
    <w:rsid w:val="0085683C"/>
    <w:rsid w:val="008571A7"/>
    <w:rsid w:val="00857497"/>
    <w:rsid w:val="00860858"/>
    <w:rsid w:val="0086110E"/>
    <w:rsid w:val="00862CFB"/>
    <w:rsid w:val="00862F0A"/>
    <w:rsid w:val="008633B4"/>
    <w:rsid w:val="00865ACC"/>
    <w:rsid w:val="00867B6A"/>
    <w:rsid w:val="00870566"/>
    <w:rsid w:val="008709BD"/>
    <w:rsid w:val="00872B85"/>
    <w:rsid w:val="00874A2E"/>
    <w:rsid w:val="00874C36"/>
    <w:rsid w:val="008768B9"/>
    <w:rsid w:val="00876E1E"/>
    <w:rsid w:val="00880A2D"/>
    <w:rsid w:val="008810AD"/>
    <w:rsid w:val="008819A9"/>
    <w:rsid w:val="00882322"/>
    <w:rsid w:val="0088274B"/>
    <w:rsid w:val="00882938"/>
    <w:rsid w:val="008837E1"/>
    <w:rsid w:val="00890BB1"/>
    <w:rsid w:val="008945FF"/>
    <w:rsid w:val="0089484D"/>
    <w:rsid w:val="008A00E0"/>
    <w:rsid w:val="008A14EF"/>
    <w:rsid w:val="008A201A"/>
    <w:rsid w:val="008A4932"/>
    <w:rsid w:val="008A49F2"/>
    <w:rsid w:val="008A5102"/>
    <w:rsid w:val="008A532D"/>
    <w:rsid w:val="008A71EF"/>
    <w:rsid w:val="008A77CA"/>
    <w:rsid w:val="008A7E2D"/>
    <w:rsid w:val="008B05C1"/>
    <w:rsid w:val="008B0AA9"/>
    <w:rsid w:val="008B11F0"/>
    <w:rsid w:val="008B1328"/>
    <w:rsid w:val="008B27EA"/>
    <w:rsid w:val="008B33D6"/>
    <w:rsid w:val="008B409E"/>
    <w:rsid w:val="008B6A7F"/>
    <w:rsid w:val="008B6C7D"/>
    <w:rsid w:val="008B774E"/>
    <w:rsid w:val="008C0310"/>
    <w:rsid w:val="008C066D"/>
    <w:rsid w:val="008C1964"/>
    <w:rsid w:val="008D0125"/>
    <w:rsid w:val="008D0CB2"/>
    <w:rsid w:val="008D114C"/>
    <w:rsid w:val="008D171E"/>
    <w:rsid w:val="008D2C80"/>
    <w:rsid w:val="008D42A4"/>
    <w:rsid w:val="008D48C0"/>
    <w:rsid w:val="008D497F"/>
    <w:rsid w:val="008D60D1"/>
    <w:rsid w:val="008D6AFE"/>
    <w:rsid w:val="008D76BD"/>
    <w:rsid w:val="008E0894"/>
    <w:rsid w:val="008E2B2B"/>
    <w:rsid w:val="008E3C12"/>
    <w:rsid w:val="008E3E79"/>
    <w:rsid w:val="008E49FF"/>
    <w:rsid w:val="008E56E9"/>
    <w:rsid w:val="008E5F6A"/>
    <w:rsid w:val="008E62AC"/>
    <w:rsid w:val="008E71A9"/>
    <w:rsid w:val="008F0C44"/>
    <w:rsid w:val="008F540C"/>
    <w:rsid w:val="008F7778"/>
    <w:rsid w:val="00907A27"/>
    <w:rsid w:val="00911CBF"/>
    <w:rsid w:val="00913A06"/>
    <w:rsid w:val="0091667C"/>
    <w:rsid w:val="0092682F"/>
    <w:rsid w:val="009269CB"/>
    <w:rsid w:val="00927949"/>
    <w:rsid w:val="00932134"/>
    <w:rsid w:val="009337BD"/>
    <w:rsid w:val="009343E6"/>
    <w:rsid w:val="00934600"/>
    <w:rsid w:val="0093506A"/>
    <w:rsid w:val="009353A2"/>
    <w:rsid w:val="00935B45"/>
    <w:rsid w:val="00935EC0"/>
    <w:rsid w:val="0093717E"/>
    <w:rsid w:val="00944033"/>
    <w:rsid w:val="0094464C"/>
    <w:rsid w:val="00944B8A"/>
    <w:rsid w:val="00945625"/>
    <w:rsid w:val="00946FB7"/>
    <w:rsid w:val="00950B5C"/>
    <w:rsid w:val="00951E00"/>
    <w:rsid w:val="00952725"/>
    <w:rsid w:val="0095303F"/>
    <w:rsid w:val="00955DE7"/>
    <w:rsid w:val="00956CA6"/>
    <w:rsid w:val="00956F28"/>
    <w:rsid w:val="00961E9C"/>
    <w:rsid w:val="009628C1"/>
    <w:rsid w:val="0096673B"/>
    <w:rsid w:val="00967D0E"/>
    <w:rsid w:val="009717C1"/>
    <w:rsid w:val="009750E9"/>
    <w:rsid w:val="009768FC"/>
    <w:rsid w:val="00982D75"/>
    <w:rsid w:val="00983957"/>
    <w:rsid w:val="0098453A"/>
    <w:rsid w:val="0098583B"/>
    <w:rsid w:val="00995288"/>
    <w:rsid w:val="009954DD"/>
    <w:rsid w:val="00995EDE"/>
    <w:rsid w:val="009968CB"/>
    <w:rsid w:val="0099733C"/>
    <w:rsid w:val="009A2350"/>
    <w:rsid w:val="009A4A87"/>
    <w:rsid w:val="009A583C"/>
    <w:rsid w:val="009A5871"/>
    <w:rsid w:val="009B032C"/>
    <w:rsid w:val="009B1485"/>
    <w:rsid w:val="009B2C82"/>
    <w:rsid w:val="009B2DD3"/>
    <w:rsid w:val="009B3522"/>
    <w:rsid w:val="009B3E32"/>
    <w:rsid w:val="009B3E36"/>
    <w:rsid w:val="009B420A"/>
    <w:rsid w:val="009B4470"/>
    <w:rsid w:val="009B502D"/>
    <w:rsid w:val="009B5B4F"/>
    <w:rsid w:val="009B5E61"/>
    <w:rsid w:val="009B6BDD"/>
    <w:rsid w:val="009B768A"/>
    <w:rsid w:val="009C0AFA"/>
    <w:rsid w:val="009C39B5"/>
    <w:rsid w:val="009C41B4"/>
    <w:rsid w:val="009C700F"/>
    <w:rsid w:val="009C7B70"/>
    <w:rsid w:val="009D0657"/>
    <w:rsid w:val="009D136B"/>
    <w:rsid w:val="009D26CF"/>
    <w:rsid w:val="009D2912"/>
    <w:rsid w:val="009D49F0"/>
    <w:rsid w:val="009D5FA3"/>
    <w:rsid w:val="009D6468"/>
    <w:rsid w:val="009D6A8A"/>
    <w:rsid w:val="009D79B8"/>
    <w:rsid w:val="009E1E15"/>
    <w:rsid w:val="009E2627"/>
    <w:rsid w:val="009E2A27"/>
    <w:rsid w:val="009E373E"/>
    <w:rsid w:val="009E670E"/>
    <w:rsid w:val="009F3D38"/>
    <w:rsid w:val="009F4CAF"/>
    <w:rsid w:val="009F57B9"/>
    <w:rsid w:val="00A00C6A"/>
    <w:rsid w:val="00A00EE9"/>
    <w:rsid w:val="00A072CC"/>
    <w:rsid w:val="00A10A01"/>
    <w:rsid w:val="00A11091"/>
    <w:rsid w:val="00A1313B"/>
    <w:rsid w:val="00A13305"/>
    <w:rsid w:val="00A135B1"/>
    <w:rsid w:val="00A1362C"/>
    <w:rsid w:val="00A13C6F"/>
    <w:rsid w:val="00A1562C"/>
    <w:rsid w:val="00A16947"/>
    <w:rsid w:val="00A16A14"/>
    <w:rsid w:val="00A25FD6"/>
    <w:rsid w:val="00A2660B"/>
    <w:rsid w:val="00A26FC6"/>
    <w:rsid w:val="00A272F5"/>
    <w:rsid w:val="00A30DA3"/>
    <w:rsid w:val="00A32BF1"/>
    <w:rsid w:val="00A35C5C"/>
    <w:rsid w:val="00A363C9"/>
    <w:rsid w:val="00A36857"/>
    <w:rsid w:val="00A37BBA"/>
    <w:rsid w:val="00A40551"/>
    <w:rsid w:val="00A4159E"/>
    <w:rsid w:val="00A42B31"/>
    <w:rsid w:val="00A44A82"/>
    <w:rsid w:val="00A45EE9"/>
    <w:rsid w:val="00A4675D"/>
    <w:rsid w:val="00A474AF"/>
    <w:rsid w:val="00A47D15"/>
    <w:rsid w:val="00A5227A"/>
    <w:rsid w:val="00A53E3E"/>
    <w:rsid w:val="00A5486E"/>
    <w:rsid w:val="00A55F23"/>
    <w:rsid w:val="00A56D37"/>
    <w:rsid w:val="00A610FE"/>
    <w:rsid w:val="00A61F76"/>
    <w:rsid w:val="00A63753"/>
    <w:rsid w:val="00A63943"/>
    <w:rsid w:val="00A644FD"/>
    <w:rsid w:val="00A65BC0"/>
    <w:rsid w:val="00A733B6"/>
    <w:rsid w:val="00A74EB9"/>
    <w:rsid w:val="00A769B8"/>
    <w:rsid w:val="00A76DEB"/>
    <w:rsid w:val="00A8204C"/>
    <w:rsid w:val="00A823B4"/>
    <w:rsid w:val="00A866DB"/>
    <w:rsid w:val="00A86B59"/>
    <w:rsid w:val="00A904B9"/>
    <w:rsid w:val="00A905B1"/>
    <w:rsid w:val="00A9156F"/>
    <w:rsid w:val="00A91BA9"/>
    <w:rsid w:val="00A92137"/>
    <w:rsid w:val="00A92215"/>
    <w:rsid w:val="00A93376"/>
    <w:rsid w:val="00A964B0"/>
    <w:rsid w:val="00A96908"/>
    <w:rsid w:val="00AA044C"/>
    <w:rsid w:val="00AA21A7"/>
    <w:rsid w:val="00AA24E7"/>
    <w:rsid w:val="00AA287D"/>
    <w:rsid w:val="00AA4268"/>
    <w:rsid w:val="00AA42E7"/>
    <w:rsid w:val="00AA47D7"/>
    <w:rsid w:val="00AA48F0"/>
    <w:rsid w:val="00AB0E54"/>
    <w:rsid w:val="00AB1A66"/>
    <w:rsid w:val="00AB2CE9"/>
    <w:rsid w:val="00AB46D3"/>
    <w:rsid w:val="00AB49B7"/>
    <w:rsid w:val="00AB69E8"/>
    <w:rsid w:val="00AB797A"/>
    <w:rsid w:val="00AC04CA"/>
    <w:rsid w:val="00AC194A"/>
    <w:rsid w:val="00AC1CF9"/>
    <w:rsid w:val="00AC1ECB"/>
    <w:rsid w:val="00AC224A"/>
    <w:rsid w:val="00AC2CEF"/>
    <w:rsid w:val="00AC6E1D"/>
    <w:rsid w:val="00AD00A7"/>
    <w:rsid w:val="00AD0588"/>
    <w:rsid w:val="00AD37C9"/>
    <w:rsid w:val="00AD5177"/>
    <w:rsid w:val="00AD5628"/>
    <w:rsid w:val="00AD7FBA"/>
    <w:rsid w:val="00AE1223"/>
    <w:rsid w:val="00AE1C3C"/>
    <w:rsid w:val="00AE2261"/>
    <w:rsid w:val="00AE436E"/>
    <w:rsid w:val="00AE5FF2"/>
    <w:rsid w:val="00AE6454"/>
    <w:rsid w:val="00AE7475"/>
    <w:rsid w:val="00AF1CB7"/>
    <w:rsid w:val="00AF2DA2"/>
    <w:rsid w:val="00AF40B9"/>
    <w:rsid w:val="00AF44C7"/>
    <w:rsid w:val="00AF5104"/>
    <w:rsid w:val="00AF68E2"/>
    <w:rsid w:val="00AF6A66"/>
    <w:rsid w:val="00B019F9"/>
    <w:rsid w:val="00B048B5"/>
    <w:rsid w:val="00B068AE"/>
    <w:rsid w:val="00B06A62"/>
    <w:rsid w:val="00B13CF0"/>
    <w:rsid w:val="00B1447F"/>
    <w:rsid w:val="00B15F21"/>
    <w:rsid w:val="00B16820"/>
    <w:rsid w:val="00B1745A"/>
    <w:rsid w:val="00B20966"/>
    <w:rsid w:val="00B20A9E"/>
    <w:rsid w:val="00B217E2"/>
    <w:rsid w:val="00B21E37"/>
    <w:rsid w:val="00B2395C"/>
    <w:rsid w:val="00B2502A"/>
    <w:rsid w:val="00B26C14"/>
    <w:rsid w:val="00B26FF3"/>
    <w:rsid w:val="00B2723D"/>
    <w:rsid w:val="00B303CA"/>
    <w:rsid w:val="00B316C6"/>
    <w:rsid w:val="00B32F0C"/>
    <w:rsid w:val="00B332F7"/>
    <w:rsid w:val="00B34E48"/>
    <w:rsid w:val="00B403AD"/>
    <w:rsid w:val="00B4062C"/>
    <w:rsid w:val="00B406D4"/>
    <w:rsid w:val="00B4093F"/>
    <w:rsid w:val="00B41632"/>
    <w:rsid w:val="00B5061D"/>
    <w:rsid w:val="00B52300"/>
    <w:rsid w:val="00B53E99"/>
    <w:rsid w:val="00B54051"/>
    <w:rsid w:val="00B54559"/>
    <w:rsid w:val="00B54D93"/>
    <w:rsid w:val="00B60BAA"/>
    <w:rsid w:val="00B612CE"/>
    <w:rsid w:val="00B62EA1"/>
    <w:rsid w:val="00B64240"/>
    <w:rsid w:val="00B64557"/>
    <w:rsid w:val="00B656AB"/>
    <w:rsid w:val="00B66056"/>
    <w:rsid w:val="00B662AF"/>
    <w:rsid w:val="00B6688E"/>
    <w:rsid w:val="00B71AF1"/>
    <w:rsid w:val="00B728B6"/>
    <w:rsid w:val="00B73F27"/>
    <w:rsid w:val="00B747B4"/>
    <w:rsid w:val="00B752AB"/>
    <w:rsid w:val="00B75BD5"/>
    <w:rsid w:val="00B76BEC"/>
    <w:rsid w:val="00B776FE"/>
    <w:rsid w:val="00B80784"/>
    <w:rsid w:val="00B80EA4"/>
    <w:rsid w:val="00B815DA"/>
    <w:rsid w:val="00B83665"/>
    <w:rsid w:val="00B8401C"/>
    <w:rsid w:val="00B851B1"/>
    <w:rsid w:val="00B85667"/>
    <w:rsid w:val="00B85EA2"/>
    <w:rsid w:val="00B870AA"/>
    <w:rsid w:val="00B90E62"/>
    <w:rsid w:val="00B91896"/>
    <w:rsid w:val="00B94731"/>
    <w:rsid w:val="00B96077"/>
    <w:rsid w:val="00B97D64"/>
    <w:rsid w:val="00BA0398"/>
    <w:rsid w:val="00BA1D90"/>
    <w:rsid w:val="00BA5969"/>
    <w:rsid w:val="00BA6CFB"/>
    <w:rsid w:val="00BA7F98"/>
    <w:rsid w:val="00BB42B5"/>
    <w:rsid w:val="00BB47B2"/>
    <w:rsid w:val="00BB48FD"/>
    <w:rsid w:val="00BB4FD8"/>
    <w:rsid w:val="00BB63DD"/>
    <w:rsid w:val="00BB6DB3"/>
    <w:rsid w:val="00BC0B24"/>
    <w:rsid w:val="00BC164B"/>
    <w:rsid w:val="00BC2736"/>
    <w:rsid w:val="00BC3617"/>
    <w:rsid w:val="00BC38F1"/>
    <w:rsid w:val="00BC53FE"/>
    <w:rsid w:val="00BD00A9"/>
    <w:rsid w:val="00BD01B6"/>
    <w:rsid w:val="00BD3F92"/>
    <w:rsid w:val="00BD4878"/>
    <w:rsid w:val="00BD6276"/>
    <w:rsid w:val="00BD6616"/>
    <w:rsid w:val="00BD7685"/>
    <w:rsid w:val="00BE0001"/>
    <w:rsid w:val="00BE072A"/>
    <w:rsid w:val="00BE1AFD"/>
    <w:rsid w:val="00BE1BE5"/>
    <w:rsid w:val="00BE2447"/>
    <w:rsid w:val="00BE2AC5"/>
    <w:rsid w:val="00BE5BBE"/>
    <w:rsid w:val="00BE5D9E"/>
    <w:rsid w:val="00BF06E5"/>
    <w:rsid w:val="00BF4406"/>
    <w:rsid w:val="00BF4859"/>
    <w:rsid w:val="00BF5591"/>
    <w:rsid w:val="00BF688F"/>
    <w:rsid w:val="00C00330"/>
    <w:rsid w:val="00C0254C"/>
    <w:rsid w:val="00C026DB"/>
    <w:rsid w:val="00C03969"/>
    <w:rsid w:val="00C05A13"/>
    <w:rsid w:val="00C06F19"/>
    <w:rsid w:val="00C07319"/>
    <w:rsid w:val="00C074EF"/>
    <w:rsid w:val="00C10501"/>
    <w:rsid w:val="00C11B89"/>
    <w:rsid w:val="00C13B65"/>
    <w:rsid w:val="00C14A58"/>
    <w:rsid w:val="00C14C25"/>
    <w:rsid w:val="00C14E30"/>
    <w:rsid w:val="00C150E8"/>
    <w:rsid w:val="00C15A2C"/>
    <w:rsid w:val="00C255BC"/>
    <w:rsid w:val="00C25C7A"/>
    <w:rsid w:val="00C2677C"/>
    <w:rsid w:val="00C329CD"/>
    <w:rsid w:val="00C341E5"/>
    <w:rsid w:val="00C34B5C"/>
    <w:rsid w:val="00C35D3E"/>
    <w:rsid w:val="00C4126D"/>
    <w:rsid w:val="00C42935"/>
    <w:rsid w:val="00C438B1"/>
    <w:rsid w:val="00C46758"/>
    <w:rsid w:val="00C46A18"/>
    <w:rsid w:val="00C470D3"/>
    <w:rsid w:val="00C4794C"/>
    <w:rsid w:val="00C5109E"/>
    <w:rsid w:val="00C51B2B"/>
    <w:rsid w:val="00C51D81"/>
    <w:rsid w:val="00C53615"/>
    <w:rsid w:val="00C539B6"/>
    <w:rsid w:val="00C54F8B"/>
    <w:rsid w:val="00C5530B"/>
    <w:rsid w:val="00C558B3"/>
    <w:rsid w:val="00C61B13"/>
    <w:rsid w:val="00C637F3"/>
    <w:rsid w:val="00C658E3"/>
    <w:rsid w:val="00C66424"/>
    <w:rsid w:val="00C70B1A"/>
    <w:rsid w:val="00C71768"/>
    <w:rsid w:val="00C72813"/>
    <w:rsid w:val="00C73843"/>
    <w:rsid w:val="00C8102D"/>
    <w:rsid w:val="00C81904"/>
    <w:rsid w:val="00C82BD6"/>
    <w:rsid w:val="00C90E27"/>
    <w:rsid w:val="00C94202"/>
    <w:rsid w:val="00C95261"/>
    <w:rsid w:val="00C95FD1"/>
    <w:rsid w:val="00C9698D"/>
    <w:rsid w:val="00C9710F"/>
    <w:rsid w:val="00CA35F9"/>
    <w:rsid w:val="00CA4916"/>
    <w:rsid w:val="00CA5082"/>
    <w:rsid w:val="00CA6CFA"/>
    <w:rsid w:val="00CA7266"/>
    <w:rsid w:val="00CA7360"/>
    <w:rsid w:val="00CA7868"/>
    <w:rsid w:val="00CB1A0E"/>
    <w:rsid w:val="00CB2308"/>
    <w:rsid w:val="00CB25AB"/>
    <w:rsid w:val="00CB32DE"/>
    <w:rsid w:val="00CB493D"/>
    <w:rsid w:val="00CB707B"/>
    <w:rsid w:val="00CB7C12"/>
    <w:rsid w:val="00CC0C5F"/>
    <w:rsid w:val="00CC0EA4"/>
    <w:rsid w:val="00CC1323"/>
    <w:rsid w:val="00CC1A56"/>
    <w:rsid w:val="00CC555F"/>
    <w:rsid w:val="00CC5DAD"/>
    <w:rsid w:val="00CC6FD5"/>
    <w:rsid w:val="00CC7062"/>
    <w:rsid w:val="00CC7DA8"/>
    <w:rsid w:val="00CD22D6"/>
    <w:rsid w:val="00CD2A5A"/>
    <w:rsid w:val="00CD313C"/>
    <w:rsid w:val="00CD5494"/>
    <w:rsid w:val="00CD6CB8"/>
    <w:rsid w:val="00CE097A"/>
    <w:rsid w:val="00CE107D"/>
    <w:rsid w:val="00CE3078"/>
    <w:rsid w:val="00CE3096"/>
    <w:rsid w:val="00CE32ED"/>
    <w:rsid w:val="00CE5760"/>
    <w:rsid w:val="00CE6BBB"/>
    <w:rsid w:val="00CF0521"/>
    <w:rsid w:val="00CF1D0F"/>
    <w:rsid w:val="00CF1D1F"/>
    <w:rsid w:val="00CF62F5"/>
    <w:rsid w:val="00D0095F"/>
    <w:rsid w:val="00D018B9"/>
    <w:rsid w:val="00D02881"/>
    <w:rsid w:val="00D02C4F"/>
    <w:rsid w:val="00D044C6"/>
    <w:rsid w:val="00D04C7F"/>
    <w:rsid w:val="00D05C87"/>
    <w:rsid w:val="00D0709E"/>
    <w:rsid w:val="00D11AF7"/>
    <w:rsid w:val="00D11B9A"/>
    <w:rsid w:val="00D11F12"/>
    <w:rsid w:val="00D1263E"/>
    <w:rsid w:val="00D12A1D"/>
    <w:rsid w:val="00D1341E"/>
    <w:rsid w:val="00D15756"/>
    <w:rsid w:val="00D1650D"/>
    <w:rsid w:val="00D20E51"/>
    <w:rsid w:val="00D22458"/>
    <w:rsid w:val="00D24A50"/>
    <w:rsid w:val="00D24E3D"/>
    <w:rsid w:val="00D26925"/>
    <w:rsid w:val="00D27178"/>
    <w:rsid w:val="00D27CE2"/>
    <w:rsid w:val="00D332F8"/>
    <w:rsid w:val="00D3335E"/>
    <w:rsid w:val="00D34620"/>
    <w:rsid w:val="00D40132"/>
    <w:rsid w:val="00D401AF"/>
    <w:rsid w:val="00D40676"/>
    <w:rsid w:val="00D409E0"/>
    <w:rsid w:val="00D40E22"/>
    <w:rsid w:val="00D434D3"/>
    <w:rsid w:val="00D50021"/>
    <w:rsid w:val="00D5051F"/>
    <w:rsid w:val="00D5189F"/>
    <w:rsid w:val="00D51CEC"/>
    <w:rsid w:val="00D52E7A"/>
    <w:rsid w:val="00D533D7"/>
    <w:rsid w:val="00D53E1D"/>
    <w:rsid w:val="00D55269"/>
    <w:rsid w:val="00D57108"/>
    <w:rsid w:val="00D57718"/>
    <w:rsid w:val="00D579BD"/>
    <w:rsid w:val="00D60689"/>
    <w:rsid w:val="00D612CD"/>
    <w:rsid w:val="00D61591"/>
    <w:rsid w:val="00D64710"/>
    <w:rsid w:val="00D64D51"/>
    <w:rsid w:val="00D66720"/>
    <w:rsid w:val="00D6710E"/>
    <w:rsid w:val="00D6778F"/>
    <w:rsid w:val="00D70D2C"/>
    <w:rsid w:val="00D72F07"/>
    <w:rsid w:val="00D74CF7"/>
    <w:rsid w:val="00D772DB"/>
    <w:rsid w:val="00D81652"/>
    <w:rsid w:val="00D82D54"/>
    <w:rsid w:val="00D84C89"/>
    <w:rsid w:val="00D85518"/>
    <w:rsid w:val="00D8618D"/>
    <w:rsid w:val="00D86E23"/>
    <w:rsid w:val="00D93333"/>
    <w:rsid w:val="00D94A0D"/>
    <w:rsid w:val="00D9527C"/>
    <w:rsid w:val="00D95A1D"/>
    <w:rsid w:val="00DA0D51"/>
    <w:rsid w:val="00DA1E1E"/>
    <w:rsid w:val="00DA2666"/>
    <w:rsid w:val="00DA4039"/>
    <w:rsid w:val="00DA520E"/>
    <w:rsid w:val="00DA53F6"/>
    <w:rsid w:val="00DA72CF"/>
    <w:rsid w:val="00DB0ACA"/>
    <w:rsid w:val="00DB0DDA"/>
    <w:rsid w:val="00DB2ED3"/>
    <w:rsid w:val="00DB4C1C"/>
    <w:rsid w:val="00DB6195"/>
    <w:rsid w:val="00DC0ECE"/>
    <w:rsid w:val="00DC0FF2"/>
    <w:rsid w:val="00DC11D2"/>
    <w:rsid w:val="00DC3A62"/>
    <w:rsid w:val="00DC5636"/>
    <w:rsid w:val="00DC6A15"/>
    <w:rsid w:val="00DC6AFB"/>
    <w:rsid w:val="00DC75DF"/>
    <w:rsid w:val="00DD19EB"/>
    <w:rsid w:val="00DD3E05"/>
    <w:rsid w:val="00DD45F7"/>
    <w:rsid w:val="00DD5CCB"/>
    <w:rsid w:val="00DD7A19"/>
    <w:rsid w:val="00DD7A47"/>
    <w:rsid w:val="00DE0C81"/>
    <w:rsid w:val="00DE195B"/>
    <w:rsid w:val="00DE2008"/>
    <w:rsid w:val="00DE2117"/>
    <w:rsid w:val="00DE3D79"/>
    <w:rsid w:val="00DE5BEF"/>
    <w:rsid w:val="00DE60A8"/>
    <w:rsid w:val="00DE6490"/>
    <w:rsid w:val="00DE6F78"/>
    <w:rsid w:val="00DE722A"/>
    <w:rsid w:val="00DE7FB1"/>
    <w:rsid w:val="00DF0A8F"/>
    <w:rsid w:val="00DF37E5"/>
    <w:rsid w:val="00DF4281"/>
    <w:rsid w:val="00DF44E9"/>
    <w:rsid w:val="00DF5390"/>
    <w:rsid w:val="00E00B92"/>
    <w:rsid w:val="00E01938"/>
    <w:rsid w:val="00E01C38"/>
    <w:rsid w:val="00E028E0"/>
    <w:rsid w:val="00E041DD"/>
    <w:rsid w:val="00E043F7"/>
    <w:rsid w:val="00E112F8"/>
    <w:rsid w:val="00E12515"/>
    <w:rsid w:val="00E1281A"/>
    <w:rsid w:val="00E14589"/>
    <w:rsid w:val="00E16165"/>
    <w:rsid w:val="00E1671D"/>
    <w:rsid w:val="00E16AF5"/>
    <w:rsid w:val="00E213B6"/>
    <w:rsid w:val="00E24D01"/>
    <w:rsid w:val="00E24E16"/>
    <w:rsid w:val="00E2606C"/>
    <w:rsid w:val="00E26314"/>
    <w:rsid w:val="00E2692E"/>
    <w:rsid w:val="00E3072B"/>
    <w:rsid w:val="00E30ECB"/>
    <w:rsid w:val="00E3194A"/>
    <w:rsid w:val="00E35E39"/>
    <w:rsid w:val="00E42048"/>
    <w:rsid w:val="00E42DEF"/>
    <w:rsid w:val="00E43CC3"/>
    <w:rsid w:val="00E44233"/>
    <w:rsid w:val="00E470CD"/>
    <w:rsid w:val="00E471B3"/>
    <w:rsid w:val="00E50F96"/>
    <w:rsid w:val="00E51653"/>
    <w:rsid w:val="00E5478A"/>
    <w:rsid w:val="00E54D5B"/>
    <w:rsid w:val="00E54E33"/>
    <w:rsid w:val="00E54ECC"/>
    <w:rsid w:val="00E56D4F"/>
    <w:rsid w:val="00E57760"/>
    <w:rsid w:val="00E57761"/>
    <w:rsid w:val="00E577C6"/>
    <w:rsid w:val="00E624F5"/>
    <w:rsid w:val="00E62AEE"/>
    <w:rsid w:val="00E6365D"/>
    <w:rsid w:val="00E64201"/>
    <w:rsid w:val="00E656ED"/>
    <w:rsid w:val="00E65876"/>
    <w:rsid w:val="00E65D48"/>
    <w:rsid w:val="00E70303"/>
    <w:rsid w:val="00E706D2"/>
    <w:rsid w:val="00E71720"/>
    <w:rsid w:val="00E723C7"/>
    <w:rsid w:val="00E72EAC"/>
    <w:rsid w:val="00E72F6D"/>
    <w:rsid w:val="00E76090"/>
    <w:rsid w:val="00E81791"/>
    <w:rsid w:val="00E8244A"/>
    <w:rsid w:val="00E8255E"/>
    <w:rsid w:val="00E828C3"/>
    <w:rsid w:val="00E82AA9"/>
    <w:rsid w:val="00E84BA7"/>
    <w:rsid w:val="00E86429"/>
    <w:rsid w:val="00E8689F"/>
    <w:rsid w:val="00E868F5"/>
    <w:rsid w:val="00E87FA6"/>
    <w:rsid w:val="00E908A6"/>
    <w:rsid w:val="00E93C47"/>
    <w:rsid w:val="00E94611"/>
    <w:rsid w:val="00E9598C"/>
    <w:rsid w:val="00E972EA"/>
    <w:rsid w:val="00E97854"/>
    <w:rsid w:val="00EA0183"/>
    <w:rsid w:val="00EA1031"/>
    <w:rsid w:val="00EA4257"/>
    <w:rsid w:val="00EA4A79"/>
    <w:rsid w:val="00EA4E7E"/>
    <w:rsid w:val="00EA5124"/>
    <w:rsid w:val="00EA71D0"/>
    <w:rsid w:val="00EA7BE0"/>
    <w:rsid w:val="00EB2F76"/>
    <w:rsid w:val="00EB426B"/>
    <w:rsid w:val="00EB438D"/>
    <w:rsid w:val="00EB4877"/>
    <w:rsid w:val="00EB5B42"/>
    <w:rsid w:val="00EB71BC"/>
    <w:rsid w:val="00EC0647"/>
    <w:rsid w:val="00EC0944"/>
    <w:rsid w:val="00EC0BC9"/>
    <w:rsid w:val="00EC0E15"/>
    <w:rsid w:val="00EC4AEC"/>
    <w:rsid w:val="00EC6A8A"/>
    <w:rsid w:val="00EC7AE5"/>
    <w:rsid w:val="00EC7B96"/>
    <w:rsid w:val="00ED078A"/>
    <w:rsid w:val="00ED46C1"/>
    <w:rsid w:val="00EE3392"/>
    <w:rsid w:val="00EE385F"/>
    <w:rsid w:val="00EE5CB1"/>
    <w:rsid w:val="00EF3BBD"/>
    <w:rsid w:val="00EF5065"/>
    <w:rsid w:val="00EF591B"/>
    <w:rsid w:val="00EF788E"/>
    <w:rsid w:val="00F0110F"/>
    <w:rsid w:val="00F02FFA"/>
    <w:rsid w:val="00F035CF"/>
    <w:rsid w:val="00F0453D"/>
    <w:rsid w:val="00F04D01"/>
    <w:rsid w:val="00F04F05"/>
    <w:rsid w:val="00F05EC9"/>
    <w:rsid w:val="00F071E8"/>
    <w:rsid w:val="00F07AB7"/>
    <w:rsid w:val="00F10C90"/>
    <w:rsid w:val="00F10E8C"/>
    <w:rsid w:val="00F1203B"/>
    <w:rsid w:val="00F12F4E"/>
    <w:rsid w:val="00F13457"/>
    <w:rsid w:val="00F14126"/>
    <w:rsid w:val="00F1763D"/>
    <w:rsid w:val="00F20533"/>
    <w:rsid w:val="00F227F3"/>
    <w:rsid w:val="00F26285"/>
    <w:rsid w:val="00F272FC"/>
    <w:rsid w:val="00F31285"/>
    <w:rsid w:val="00F32403"/>
    <w:rsid w:val="00F36054"/>
    <w:rsid w:val="00F36FA3"/>
    <w:rsid w:val="00F4131D"/>
    <w:rsid w:val="00F45C35"/>
    <w:rsid w:val="00F467D2"/>
    <w:rsid w:val="00F46AA5"/>
    <w:rsid w:val="00F54104"/>
    <w:rsid w:val="00F573DB"/>
    <w:rsid w:val="00F60AF7"/>
    <w:rsid w:val="00F631E4"/>
    <w:rsid w:val="00F642EF"/>
    <w:rsid w:val="00F644D9"/>
    <w:rsid w:val="00F65534"/>
    <w:rsid w:val="00F7068E"/>
    <w:rsid w:val="00F709EE"/>
    <w:rsid w:val="00F7185B"/>
    <w:rsid w:val="00F72DCF"/>
    <w:rsid w:val="00F7515C"/>
    <w:rsid w:val="00F76A5A"/>
    <w:rsid w:val="00F7717D"/>
    <w:rsid w:val="00F80423"/>
    <w:rsid w:val="00F807DB"/>
    <w:rsid w:val="00F82B21"/>
    <w:rsid w:val="00F83F70"/>
    <w:rsid w:val="00F840A3"/>
    <w:rsid w:val="00F850F4"/>
    <w:rsid w:val="00F854C9"/>
    <w:rsid w:val="00F855DE"/>
    <w:rsid w:val="00F85D28"/>
    <w:rsid w:val="00F87F04"/>
    <w:rsid w:val="00F91735"/>
    <w:rsid w:val="00F92453"/>
    <w:rsid w:val="00F9287C"/>
    <w:rsid w:val="00F949B3"/>
    <w:rsid w:val="00F95CD7"/>
    <w:rsid w:val="00F97A65"/>
    <w:rsid w:val="00FA31E2"/>
    <w:rsid w:val="00FA3439"/>
    <w:rsid w:val="00FA3569"/>
    <w:rsid w:val="00FA591A"/>
    <w:rsid w:val="00FA6CE2"/>
    <w:rsid w:val="00FA777B"/>
    <w:rsid w:val="00FB12B3"/>
    <w:rsid w:val="00FB2D30"/>
    <w:rsid w:val="00FB37C0"/>
    <w:rsid w:val="00FB4B21"/>
    <w:rsid w:val="00FB5946"/>
    <w:rsid w:val="00FB5AA4"/>
    <w:rsid w:val="00FC29E5"/>
    <w:rsid w:val="00FC4EF1"/>
    <w:rsid w:val="00FC4F2A"/>
    <w:rsid w:val="00FC50B1"/>
    <w:rsid w:val="00FC541A"/>
    <w:rsid w:val="00FC54B6"/>
    <w:rsid w:val="00FD097F"/>
    <w:rsid w:val="00FD2B62"/>
    <w:rsid w:val="00FD2FA9"/>
    <w:rsid w:val="00FD504B"/>
    <w:rsid w:val="00FD6F50"/>
    <w:rsid w:val="00FD7B33"/>
    <w:rsid w:val="00FD7E79"/>
    <w:rsid w:val="00FE1459"/>
    <w:rsid w:val="00FE2F73"/>
    <w:rsid w:val="00FE3FB8"/>
    <w:rsid w:val="00FE708A"/>
    <w:rsid w:val="00FE782A"/>
    <w:rsid w:val="00FF00FD"/>
    <w:rsid w:val="00FF0B4C"/>
    <w:rsid w:val="00FF1A8C"/>
    <w:rsid w:val="00FF2BC7"/>
    <w:rsid w:val="00FF33A3"/>
    <w:rsid w:val="00FF37CD"/>
    <w:rsid w:val="00FF55F4"/>
    <w:rsid w:val="00FF6ACD"/>
    <w:rsid w:val="00FF75C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B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99"/>
    <w:qFormat/>
    <w:rsid w:val="004D3F5F"/>
    <w:rPr>
      <w:i/>
      <w:iCs/>
      <w:color w:val="5B9BD5"/>
    </w:rPr>
  </w:style>
  <w:style w:type="character" w:customStyle="1" w:styleId="BodyTextChar">
    <w:name w:val="Body Text Char"/>
    <w:link w:val="BodyText"/>
    <w:rsid w:val="004D3F5F"/>
    <w:rPr>
      <w:sz w:val="28"/>
      <w:szCs w:val="28"/>
      <w:shd w:val="clear" w:color="auto" w:fill="FFFFFF"/>
    </w:rPr>
  </w:style>
  <w:style w:type="paragraph" w:styleId="BodyText">
    <w:name w:val="Body Text"/>
    <w:basedOn w:val="Normal"/>
    <w:link w:val="BodyTextChar"/>
    <w:qFormat/>
    <w:rsid w:val="004D3F5F"/>
    <w:pPr>
      <w:widowControl w:val="0"/>
      <w:shd w:val="clear" w:color="auto" w:fill="FFFFFF"/>
      <w:spacing w:after="60" w:line="264" w:lineRule="auto"/>
      <w:ind w:firstLine="400"/>
      <w:jc w:val="both"/>
    </w:pPr>
    <w:rPr>
      <w:sz w:val="28"/>
      <w:szCs w:val="28"/>
    </w:rPr>
  </w:style>
  <w:style w:type="character" w:customStyle="1" w:styleId="BodyTextChar1">
    <w:name w:val="Body Text Char1"/>
    <w:uiPriority w:val="99"/>
    <w:semiHidden/>
    <w:rsid w:val="004D3F5F"/>
    <w:rPr>
      <w:sz w:val="24"/>
      <w:szCs w:val="24"/>
    </w:rPr>
  </w:style>
  <w:style w:type="character" w:styleId="Strong">
    <w:name w:val="Strong"/>
    <w:uiPriority w:val="22"/>
    <w:qFormat/>
    <w:rsid w:val="00950B5C"/>
    <w:rPr>
      <w:b/>
      <w:bCs/>
    </w:rPr>
  </w:style>
  <w:style w:type="paragraph" w:styleId="NormalWeb">
    <w:name w:val="Normal (Web)"/>
    <w:basedOn w:val="Normal"/>
    <w:uiPriority w:val="99"/>
    <w:unhideWhenUsed/>
    <w:rsid w:val="008447A8"/>
    <w:pPr>
      <w:spacing w:before="100" w:beforeAutospacing="1" w:after="100" w:afterAutospacing="1"/>
    </w:pPr>
  </w:style>
  <w:style w:type="paragraph" w:styleId="Header">
    <w:name w:val="header"/>
    <w:basedOn w:val="Normal"/>
    <w:link w:val="HeaderChar"/>
    <w:uiPriority w:val="99"/>
    <w:unhideWhenUsed/>
    <w:rsid w:val="001F15C1"/>
    <w:pPr>
      <w:tabs>
        <w:tab w:val="center" w:pos="4680"/>
        <w:tab w:val="right" w:pos="9360"/>
      </w:tabs>
    </w:pPr>
  </w:style>
  <w:style w:type="character" w:customStyle="1" w:styleId="HeaderChar">
    <w:name w:val="Header Char"/>
    <w:link w:val="Header"/>
    <w:uiPriority w:val="99"/>
    <w:rsid w:val="001F15C1"/>
    <w:rPr>
      <w:sz w:val="24"/>
      <w:szCs w:val="24"/>
    </w:rPr>
  </w:style>
  <w:style w:type="paragraph" w:styleId="Footer">
    <w:name w:val="footer"/>
    <w:basedOn w:val="Normal"/>
    <w:link w:val="FooterChar"/>
    <w:uiPriority w:val="99"/>
    <w:unhideWhenUsed/>
    <w:rsid w:val="001F15C1"/>
    <w:pPr>
      <w:tabs>
        <w:tab w:val="center" w:pos="4680"/>
        <w:tab w:val="right" w:pos="9360"/>
      </w:tabs>
    </w:pPr>
  </w:style>
  <w:style w:type="character" w:customStyle="1" w:styleId="FooterChar">
    <w:name w:val="Footer Char"/>
    <w:link w:val="Footer"/>
    <w:uiPriority w:val="99"/>
    <w:rsid w:val="001F15C1"/>
    <w:rPr>
      <w:sz w:val="24"/>
      <w:szCs w:val="24"/>
    </w:rPr>
  </w:style>
  <w:style w:type="paragraph" w:customStyle="1" w:styleId="Default">
    <w:name w:val="Default"/>
    <w:rsid w:val="00332DB7"/>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B34E48"/>
    <w:rPr>
      <w:rFonts w:ascii="Segoe UI" w:hAnsi="Segoe UI" w:cs="Segoe UI"/>
      <w:sz w:val="18"/>
      <w:szCs w:val="18"/>
    </w:rPr>
  </w:style>
  <w:style w:type="character" w:customStyle="1" w:styleId="BalloonTextChar">
    <w:name w:val="Balloon Text Char"/>
    <w:link w:val="BalloonText"/>
    <w:uiPriority w:val="99"/>
    <w:semiHidden/>
    <w:rsid w:val="00B34E48"/>
    <w:rPr>
      <w:rFonts w:ascii="Segoe UI" w:hAnsi="Segoe UI" w:cs="Segoe UI"/>
      <w:sz w:val="18"/>
      <w:szCs w:val="18"/>
    </w:rPr>
  </w:style>
  <w:style w:type="table" w:styleId="TableGrid">
    <w:name w:val="Table Grid"/>
    <w:basedOn w:val="TableNormal"/>
    <w:uiPriority w:val="39"/>
    <w:rsid w:val="00A47D1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536DA"/>
  </w:style>
  <w:style w:type="character" w:styleId="Hyperlink">
    <w:name w:val="Hyperlink"/>
    <w:basedOn w:val="DefaultParagraphFont"/>
    <w:uiPriority w:val="99"/>
    <w:unhideWhenUsed/>
    <w:rsid w:val="00D74CF7"/>
    <w:rPr>
      <w:color w:val="0000FF"/>
      <w:u w:val="single"/>
    </w:rPr>
  </w:style>
  <w:style w:type="character" w:customStyle="1" w:styleId="Bodytext0">
    <w:name w:val="Body text_"/>
    <w:basedOn w:val="DefaultParagraphFont"/>
    <w:link w:val="BodyText1"/>
    <w:rsid w:val="002A2B25"/>
    <w:rPr>
      <w:spacing w:val="6"/>
      <w:sz w:val="19"/>
      <w:szCs w:val="19"/>
      <w:shd w:val="clear" w:color="auto" w:fill="FFFFFF"/>
    </w:rPr>
  </w:style>
  <w:style w:type="paragraph" w:customStyle="1" w:styleId="BodyText1">
    <w:name w:val="Body Text1"/>
    <w:basedOn w:val="Normal"/>
    <w:link w:val="Bodytext0"/>
    <w:rsid w:val="002A2B25"/>
    <w:pPr>
      <w:widowControl w:val="0"/>
      <w:shd w:val="clear" w:color="auto" w:fill="FFFFFF"/>
      <w:spacing w:line="254" w:lineRule="exact"/>
      <w:jc w:val="both"/>
    </w:pPr>
    <w:rPr>
      <w:spacing w:val="6"/>
      <w:sz w:val="19"/>
      <w:szCs w:val="19"/>
    </w:rPr>
  </w:style>
  <w:style w:type="paragraph" w:styleId="ListParagraph">
    <w:name w:val="List Paragraph"/>
    <w:basedOn w:val="Normal"/>
    <w:uiPriority w:val="99"/>
    <w:qFormat/>
    <w:rsid w:val="001F0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99"/>
    <w:qFormat/>
    <w:rsid w:val="004D3F5F"/>
    <w:rPr>
      <w:i/>
      <w:iCs/>
      <w:color w:val="5B9BD5"/>
    </w:rPr>
  </w:style>
  <w:style w:type="character" w:customStyle="1" w:styleId="BodyTextChar">
    <w:name w:val="Body Text Char"/>
    <w:link w:val="BodyText"/>
    <w:rsid w:val="004D3F5F"/>
    <w:rPr>
      <w:sz w:val="28"/>
      <w:szCs w:val="28"/>
      <w:shd w:val="clear" w:color="auto" w:fill="FFFFFF"/>
    </w:rPr>
  </w:style>
  <w:style w:type="paragraph" w:styleId="BodyText">
    <w:name w:val="Body Text"/>
    <w:basedOn w:val="Normal"/>
    <w:link w:val="BodyTextChar"/>
    <w:qFormat/>
    <w:rsid w:val="004D3F5F"/>
    <w:pPr>
      <w:widowControl w:val="0"/>
      <w:shd w:val="clear" w:color="auto" w:fill="FFFFFF"/>
      <w:spacing w:after="60" w:line="264" w:lineRule="auto"/>
      <w:ind w:firstLine="400"/>
      <w:jc w:val="both"/>
    </w:pPr>
    <w:rPr>
      <w:sz w:val="28"/>
      <w:szCs w:val="28"/>
    </w:rPr>
  </w:style>
  <w:style w:type="character" w:customStyle="1" w:styleId="BodyTextChar1">
    <w:name w:val="Body Text Char1"/>
    <w:uiPriority w:val="99"/>
    <w:semiHidden/>
    <w:rsid w:val="004D3F5F"/>
    <w:rPr>
      <w:sz w:val="24"/>
      <w:szCs w:val="24"/>
    </w:rPr>
  </w:style>
  <w:style w:type="character" w:styleId="Strong">
    <w:name w:val="Strong"/>
    <w:uiPriority w:val="22"/>
    <w:qFormat/>
    <w:rsid w:val="00950B5C"/>
    <w:rPr>
      <w:b/>
      <w:bCs/>
    </w:rPr>
  </w:style>
  <w:style w:type="paragraph" w:styleId="NormalWeb">
    <w:name w:val="Normal (Web)"/>
    <w:basedOn w:val="Normal"/>
    <w:uiPriority w:val="99"/>
    <w:unhideWhenUsed/>
    <w:rsid w:val="008447A8"/>
    <w:pPr>
      <w:spacing w:before="100" w:beforeAutospacing="1" w:after="100" w:afterAutospacing="1"/>
    </w:pPr>
  </w:style>
  <w:style w:type="paragraph" w:styleId="Header">
    <w:name w:val="header"/>
    <w:basedOn w:val="Normal"/>
    <w:link w:val="HeaderChar"/>
    <w:uiPriority w:val="99"/>
    <w:unhideWhenUsed/>
    <w:rsid w:val="001F15C1"/>
    <w:pPr>
      <w:tabs>
        <w:tab w:val="center" w:pos="4680"/>
        <w:tab w:val="right" w:pos="9360"/>
      </w:tabs>
    </w:pPr>
  </w:style>
  <w:style w:type="character" w:customStyle="1" w:styleId="HeaderChar">
    <w:name w:val="Header Char"/>
    <w:link w:val="Header"/>
    <w:uiPriority w:val="99"/>
    <w:rsid w:val="001F15C1"/>
    <w:rPr>
      <w:sz w:val="24"/>
      <w:szCs w:val="24"/>
    </w:rPr>
  </w:style>
  <w:style w:type="paragraph" w:styleId="Footer">
    <w:name w:val="footer"/>
    <w:basedOn w:val="Normal"/>
    <w:link w:val="FooterChar"/>
    <w:uiPriority w:val="99"/>
    <w:unhideWhenUsed/>
    <w:rsid w:val="001F15C1"/>
    <w:pPr>
      <w:tabs>
        <w:tab w:val="center" w:pos="4680"/>
        <w:tab w:val="right" w:pos="9360"/>
      </w:tabs>
    </w:pPr>
  </w:style>
  <w:style w:type="character" w:customStyle="1" w:styleId="FooterChar">
    <w:name w:val="Footer Char"/>
    <w:link w:val="Footer"/>
    <w:uiPriority w:val="99"/>
    <w:rsid w:val="001F15C1"/>
    <w:rPr>
      <w:sz w:val="24"/>
      <w:szCs w:val="24"/>
    </w:rPr>
  </w:style>
  <w:style w:type="paragraph" w:customStyle="1" w:styleId="Default">
    <w:name w:val="Default"/>
    <w:rsid w:val="00332DB7"/>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B34E48"/>
    <w:rPr>
      <w:rFonts w:ascii="Segoe UI" w:hAnsi="Segoe UI" w:cs="Segoe UI"/>
      <w:sz w:val="18"/>
      <w:szCs w:val="18"/>
    </w:rPr>
  </w:style>
  <w:style w:type="character" w:customStyle="1" w:styleId="BalloonTextChar">
    <w:name w:val="Balloon Text Char"/>
    <w:link w:val="BalloonText"/>
    <w:uiPriority w:val="99"/>
    <w:semiHidden/>
    <w:rsid w:val="00B34E48"/>
    <w:rPr>
      <w:rFonts w:ascii="Segoe UI" w:hAnsi="Segoe UI" w:cs="Segoe UI"/>
      <w:sz w:val="18"/>
      <w:szCs w:val="18"/>
    </w:rPr>
  </w:style>
  <w:style w:type="table" w:styleId="TableGrid">
    <w:name w:val="Table Grid"/>
    <w:basedOn w:val="TableNormal"/>
    <w:uiPriority w:val="39"/>
    <w:rsid w:val="00A47D1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536DA"/>
  </w:style>
  <w:style w:type="character" w:styleId="Hyperlink">
    <w:name w:val="Hyperlink"/>
    <w:basedOn w:val="DefaultParagraphFont"/>
    <w:uiPriority w:val="99"/>
    <w:unhideWhenUsed/>
    <w:rsid w:val="00D74CF7"/>
    <w:rPr>
      <w:color w:val="0000FF"/>
      <w:u w:val="single"/>
    </w:rPr>
  </w:style>
  <w:style w:type="character" w:customStyle="1" w:styleId="Bodytext0">
    <w:name w:val="Body text_"/>
    <w:basedOn w:val="DefaultParagraphFont"/>
    <w:link w:val="BodyText1"/>
    <w:rsid w:val="002A2B25"/>
    <w:rPr>
      <w:spacing w:val="6"/>
      <w:sz w:val="19"/>
      <w:szCs w:val="19"/>
      <w:shd w:val="clear" w:color="auto" w:fill="FFFFFF"/>
    </w:rPr>
  </w:style>
  <w:style w:type="paragraph" w:customStyle="1" w:styleId="BodyText1">
    <w:name w:val="Body Text1"/>
    <w:basedOn w:val="Normal"/>
    <w:link w:val="Bodytext0"/>
    <w:rsid w:val="002A2B25"/>
    <w:pPr>
      <w:widowControl w:val="0"/>
      <w:shd w:val="clear" w:color="auto" w:fill="FFFFFF"/>
      <w:spacing w:line="254" w:lineRule="exact"/>
      <w:jc w:val="both"/>
    </w:pPr>
    <w:rPr>
      <w:spacing w:val="6"/>
      <w:sz w:val="19"/>
      <w:szCs w:val="19"/>
    </w:rPr>
  </w:style>
  <w:style w:type="paragraph" w:styleId="ListParagraph">
    <w:name w:val="List Paragraph"/>
    <w:basedOn w:val="Normal"/>
    <w:uiPriority w:val="99"/>
    <w:qFormat/>
    <w:rsid w:val="001F0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808">
      <w:bodyDiv w:val="1"/>
      <w:marLeft w:val="0"/>
      <w:marRight w:val="0"/>
      <w:marTop w:val="0"/>
      <w:marBottom w:val="0"/>
      <w:divBdr>
        <w:top w:val="none" w:sz="0" w:space="0" w:color="auto"/>
        <w:left w:val="none" w:sz="0" w:space="0" w:color="auto"/>
        <w:bottom w:val="none" w:sz="0" w:space="0" w:color="auto"/>
        <w:right w:val="none" w:sz="0" w:space="0" w:color="auto"/>
      </w:divBdr>
    </w:div>
    <w:div w:id="102921639">
      <w:bodyDiv w:val="1"/>
      <w:marLeft w:val="0"/>
      <w:marRight w:val="0"/>
      <w:marTop w:val="0"/>
      <w:marBottom w:val="0"/>
      <w:divBdr>
        <w:top w:val="none" w:sz="0" w:space="0" w:color="auto"/>
        <w:left w:val="none" w:sz="0" w:space="0" w:color="auto"/>
        <w:bottom w:val="none" w:sz="0" w:space="0" w:color="auto"/>
        <w:right w:val="none" w:sz="0" w:space="0" w:color="auto"/>
      </w:divBdr>
    </w:div>
    <w:div w:id="112947056">
      <w:bodyDiv w:val="1"/>
      <w:marLeft w:val="0"/>
      <w:marRight w:val="0"/>
      <w:marTop w:val="0"/>
      <w:marBottom w:val="0"/>
      <w:divBdr>
        <w:top w:val="none" w:sz="0" w:space="0" w:color="auto"/>
        <w:left w:val="none" w:sz="0" w:space="0" w:color="auto"/>
        <w:bottom w:val="none" w:sz="0" w:space="0" w:color="auto"/>
        <w:right w:val="none" w:sz="0" w:space="0" w:color="auto"/>
      </w:divBdr>
    </w:div>
    <w:div w:id="438792320">
      <w:bodyDiv w:val="1"/>
      <w:marLeft w:val="0"/>
      <w:marRight w:val="0"/>
      <w:marTop w:val="0"/>
      <w:marBottom w:val="0"/>
      <w:divBdr>
        <w:top w:val="none" w:sz="0" w:space="0" w:color="auto"/>
        <w:left w:val="none" w:sz="0" w:space="0" w:color="auto"/>
        <w:bottom w:val="none" w:sz="0" w:space="0" w:color="auto"/>
        <w:right w:val="none" w:sz="0" w:space="0" w:color="auto"/>
      </w:divBdr>
    </w:div>
    <w:div w:id="599530330">
      <w:bodyDiv w:val="1"/>
      <w:marLeft w:val="0"/>
      <w:marRight w:val="0"/>
      <w:marTop w:val="0"/>
      <w:marBottom w:val="0"/>
      <w:divBdr>
        <w:top w:val="none" w:sz="0" w:space="0" w:color="auto"/>
        <w:left w:val="none" w:sz="0" w:space="0" w:color="auto"/>
        <w:bottom w:val="none" w:sz="0" w:space="0" w:color="auto"/>
        <w:right w:val="none" w:sz="0" w:space="0" w:color="auto"/>
      </w:divBdr>
    </w:div>
    <w:div w:id="625240235">
      <w:bodyDiv w:val="1"/>
      <w:marLeft w:val="0"/>
      <w:marRight w:val="0"/>
      <w:marTop w:val="0"/>
      <w:marBottom w:val="0"/>
      <w:divBdr>
        <w:top w:val="none" w:sz="0" w:space="0" w:color="auto"/>
        <w:left w:val="none" w:sz="0" w:space="0" w:color="auto"/>
        <w:bottom w:val="none" w:sz="0" w:space="0" w:color="auto"/>
        <w:right w:val="none" w:sz="0" w:space="0" w:color="auto"/>
      </w:divBdr>
    </w:div>
    <w:div w:id="633292082">
      <w:bodyDiv w:val="1"/>
      <w:marLeft w:val="0"/>
      <w:marRight w:val="0"/>
      <w:marTop w:val="0"/>
      <w:marBottom w:val="0"/>
      <w:divBdr>
        <w:top w:val="none" w:sz="0" w:space="0" w:color="auto"/>
        <w:left w:val="none" w:sz="0" w:space="0" w:color="auto"/>
        <w:bottom w:val="none" w:sz="0" w:space="0" w:color="auto"/>
        <w:right w:val="none" w:sz="0" w:space="0" w:color="auto"/>
      </w:divBdr>
    </w:div>
    <w:div w:id="693965277">
      <w:bodyDiv w:val="1"/>
      <w:marLeft w:val="0"/>
      <w:marRight w:val="0"/>
      <w:marTop w:val="0"/>
      <w:marBottom w:val="0"/>
      <w:divBdr>
        <w:top w:val="none" w:sz="0" w:space="0" w:color="auto"/>
        <w:left w:val="none" w:sz="0" w:space="0" w:color="auto"/>
        <w:bottom w:val="none" w:sz="0" w:space="0" w:color="auto"/>
        <w:right w:val="none" w:sz="0" w:space="0" w:color="auto"/>
      </w:divBdr>
    </w:div>
    <w:div w:id="757362776">
      <w:bodyDiv w:val="1"/>
      <w:marLeft w:val="0"/>
      <w:marRight w:val="0"/>
      <w:marTop w:val="0"/>
      <w:marBottom w:val="0"/>
      <w:divBdr>
        <w:top w:val="none" w:sz="0" w:space="0" w:color="auto"/>
        <w:left w:val="none" w:sz="0" w:space="0" w:color="auto"/>
        <w:bottom w:val="none" w:sz="0" w:space="0" w:color="auto"/>
        <w:right w:val="none" w:sz="0" w:space="0" w:color="auto"/>
      </w:divBdr>
    </w:div>
    <w:div w:id="799690195">
      <w:bodyDiv w:val="1"/>
      <w:marLeft w:val="0"/>
      <w:marRight w:val="0"/>
      <w:marTop w:val="0"/>
      <w:marBottom w:val="0"/>
      <w:divBdr>
        <w:top w:val="none" w:sz="0" w:space="0" w:color="auto"/>
        <w:left w:val="none" w:sz="0" w:space="0" w:color="auto"/>
        <w:bottom w:val="none" w:sz="0" w:space="0" w:color="auto"/>
        <w:right w:val="none" w:sz="0" w:space="0" w:color="auto"/>
      </w:divBdr>
    </w:div>
    <w:div w:id="810178198">
      <w:bodyDiv w:val="1"/>
      <w:marLeft w:val="0"/>
      <w:marRight w:val="0"/>
      <w:marTop w:val="0"/>
      <w:marBottom w:val="0"/>
      <w:divBdr>
        <w:top w:val="none" w:sz="0" w:space="0" w:color="auto"/>
        <w:left w:val="none" w:sz="0" w:space="0" w:color="auto"/>
        <w:bottom w:val="none" w:sz="0" w:space="0" w:color="auto"/>
        <w:right w:val="none" w:sz="0" w:space="0" w:color="auto"/>
      </w:divBdr>
    </w:div>
    <w:div w:id="871577108">
      <w:bodyDiv w:val="1"/>
      <w:marLeft w:val="0"/>
      <w:marRight w:val="0"/>
      <w:marTop w:val="0"/>
      <w:marBottom w:val="0"/>
      <w:divBdr>
        <w:top w:val="none" w:sz="0" w:space="0" w:color="auto"/>
        <w:left w:val="none" w:sz="0" w:space="0" w:color="auto"/>
        <w:bottom w:val="none" w:sz="0" w:space="0" w:color="auto"/>
        <w:right w:val="none" w:sz="0" w:space="0" w:color="auto"/>
      </w:divBdr>
    </w:div>
    <w:div w:id="954679954">
      <w:bodyDiv w:val="1"/>
      <w:marLeft w:val="0"/>
      <w:marRight w:val="0"/>
      <w:marTop w:val="0"/>
      <w:marBottom w:val="0"/>
      <w:divBdr>
        <w:top w:val="none" w:sz="0" w:space="0" w:color="auto"/>
        <w:left w:val="none" w:sz="0" w:space="0" w:color="auto"/>
        <w:bottom w:val="none" w:sz="0" w:space="0" w:color="auto"/>
        <w:right w:val="none" w:sz="0" w:space="0" w:color="auto"/>
      </w:divBdr>
    </w:div>
    <w:div w:id="994379337">
      <w:bodyDiv w:val="1"/>
      <w:marLeft w:val="0"/>
      <w:marRight w:val="0"/>
      <w:marTop w:val="0"/>
      <w:marBottom w:val="0"/>
      <w:divBdr>
        <w:top w:val="none" w:sz="0" w:space="0" w:color="auto"/>
        <w:left w:val="none" w:sz="0" w:space="0" w:color="auto"/>
        <w:bottom w:val="none" w:sz="0" w:space="0" w:color="auto"/>
        <w:right w:val="none" w:sz="0" w:space="0" w:color="auto"/>
      </w:divBdr>
    </w:div>
    <w:div w:id="1002388995">
      <w:bodyDiv w:val="1"/>
      <w:marLeft w:val="0"/>
      <w:marRight w:val="0"/>
      <w:marTop w:val="0"/>
      <w:marBottom w:val="0"/>
      <w:divBdr>
        <w:top w:val="none" w:sz="0" w:space="0" w:color="auto"/>
        <w:left w:val="none" w:sz="0" w:space="0" w:color="auto"/>
        <w:bottom w:val="none" w:sz="0" w:space="0" w:color="auto"/>
        <w:right w:val="none" w:sz="0" w:space="0" w:color="auto"/>
      </w:divBdr>
    </w:div>
    <w:div w:id="1152062170">
      <w:bodyDiv w:val="1"/>
      <w:marLeft w:val="0"/>
      <w:marRight w:val="0"/>
      <w:marTop w:val="0"/>
      <w:marBottom w:val="0"/>
      <w:divBdr>
        <w:top w:val="none" w:sz="0" w:space="0" w:color="auto"/>
        <w:left w:val="none" w:sz="0" w:space="0" w:color="auto"/>
        <w:bottom w:val="none" w:sz="0" w:space="0" w:color="auto"/>
        <w:right w:val="none" w:sz="0" w:space="0" w:color="auto"/>
      </w:divBdr>
    </w:div>
    <w:div w:id="1548568733">
      <w:bodyDiv w:val="1"/>
      <w:marLeft w:val="0"/>
      <w:marRight w:val="0"/>
      <w:marTop w:val="0"/>
      <w:marBottom w:val="0"/>
      <w:divBdr>
        <w:top w:val="none" w:sz="0" w:space="0" w:color="auto"/>
        <w:left w:val="none" w:sz="0" w:space="0" w:color="auto"/>
        <w:bottom w:val="none" w:sz="0" w:space="0" w:color="auto"/>
        <w:right w:val="none" w:sz="0" w:space="0" w:color="auto"/>
      </w:divBdr>
    </w:div>
    <w:div w:id="1713849770">
      <w:bodyDiv w:val="1"/>
      <w:marLeft w:val="0"/>
      <w:marRight w:val="0"/>
      <w:marTop w:val="0"/>
      <w:marBottom w:val="0"/>
      <w:divBdr>
        <w:top w:val="none" w:sz="0" w:space="0" w:color="auto"/>
        <w:left w:val="none" w:sz="0" w:space="0" w:color="auto"/>
        <w:bottom w:val="none" w:sz="0" w:space="0" w:color="auto"/>
        <w:right w:val="none" w:sz="0" w:space="0" w:color="auto"/>
      </w:divBdr>
    </w:div>
    <w:div w:id="1809395889">
      <w:bodyDiv w:val="1"/>
      <w:marLeft w:val="0"/>
      <w:marRight w:val="0"/>
      <w:marTop w:val="0"/>
      <w:marBottom w:val="0"/>
      <w:divBdr>
        <w:top w:val="none" w:sz="0" w:space="0" w:color="auto"/>
        <w:left w:val="none" w:sz="0" w:space="0" w:color="auto"/>
        <w:bottom w:val="none" w:sz="0" w:space="0" w:color="auto"/>
        <w:right w:val="none" w:sz="0" w:space="0" w:color="auto"/>
      </w:divBdr>
    </w:div>
    <w:div w:id="2034258618">
      <w:bodyDiv w:val="1"/>
      <w:marLeft w:val="0"/>
      <w:marRight w:val="0"/>
      <w:marTop w:val="0"/>
      <w:marBottom w:val="0"/>
      <w:divBdr>
        <w:top w:val="none" w:sz="0" w:space="0" w:color="auto"/>
        <w:left w:val="none" w:sz="0" w:space="0" w:color="auto"/>
        <w:bottom w:val="none" w:sz="0" w:space="0" w:color="auto"/>
        <w:right w:val="none" w:sz="0" w:space="0" w:color="auto"/>
      </w:divBdr>
    </w:div>
    <w:div w:id="2047679653">
      <w:bodyDiv w:val="1"/>
      <w:marLeft w:val="0"/>
      <w:marRight w:val="0"/>
      <w:marTop w:val="0"/>
      <w:marBottom w:val="0"/>
      <w:divBdr>
        <w:top w:val="none" w:sz="0" w:space="0" w:color="auto"/>
        <w:left w:val="none" w:sz="0" w:space="0" w:color="auto"/>
        <w:bottom w:val="none" w:sz="0" w:space="0" w:color="auto"/>
        <w:right w:val="none" w:sz="0" w:space="0" w:color="auto"/>
      </w:divBdr>
    </w:div>
    <w:div w:id="2087993282">
      <w:bodyDiv w:val="1"/>
      <w:marLeft w:val="0"/>
      <w:marRight w:val="0"/>
      <w:marTop w:val="0"/>
      <w:marBottom w:val="0"/>
      <w:divBdr>
        <w:top w:val="none" w:sz="0" w:space="0" w:color="auto"/>
        <w:left w:val="none" w:sz="0" w:space="0" w:color="auto"/>
        <w:bottom w:val="none" w:sz="0" w:space="0" w:color="auto"/>
        <w:right w:val="none" w:sz="0" w:space="0" w:color="auto"/>
      </w:divBdr>
    </w:div>
    <w:div w:id="2090998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CC8BD-C343-40C7-801C-8613BA40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Admin</cp:lastModifiedBy>
  <cp:revision>188</cp:revision>
  <cp:lastPrinted>2024-04-12T03:44:00Z</cp:lastPrinted>
  <dcterms:created xsi:type="dcterms:W3CDTF">2024-02-20T09:06:00Z</dcterms:created>
  <dcterms:modified xsi:type="dcterms:W3CDTF">2024-04-12T07:17:00Z</dcterms:modified>
</cp:coreProperties>
</file>