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000" w:firstRow="0" w:lastRow="0" w:firstColumn="0" w:lastColumn="0" w:noHBand="0" w:noVBand="0"/>
      </w:tblPr>
      <w:tblGrid>
        <w:gridCol w:w="3403"/>
        <w:gridCol w:w="6095"/>
      </w:tblGrid>
      <w:tr w:rsidR="00F148E1" w:rsidRPr="00F148E1" w:rsidTr="00760C4B">
        <w:trPr>
          <w:trHeight w:val="851"/>
        </w:trPr>
        <w:tc>
          <w:tcPr>
            <w:tcW w:w="3403" w:type="dxa"/>
          </w:tcPr>
          <w:p w:rsidR="00F148E1" w:rsidRDefault="00760C4B" w:rsidP="00760C4B">
            <w:pPr>
              <w:jc w:val="center"/>
              <w:rPr>
                <w:rFonts w:eastAsia="Times New Roman" w:cs="Times New Roman"/>
                <w:b/>
                <w:bCs/>
                <w:szCs w:val="28"/>
              </w:rPr>
            </w:pPr>
            <w:r>
              <w:rPr>
                <w:rFonts w:eastAsia="Times New Roman" w:cs="Times New Roman"/>
                <w:b/>
                <w:bCs/>
                <w:noProof/>
                <w:szCs w:val="28"/>
              </w:rPr>
              <mc:AlternateContent>
                <mc:Choice Requires="wps">
                  <w:drawing>
                    <wp:anchor distT="0" distB="0" distL="114300" distR="114300" simplePos="0" relativeHeight="251656704" behindDoc="0" locked="0" layoutInCell="1" allowOverlap="1" wp14:anchorId="6141DBC5" wp14:editId="3698EC88">
                      <wp:simplePos x="0" y="0"/>
                      <wp:positionH relativeFrom="column">
                        <wp:posOffset>746760</wp:posOffset>
                      </wp:positionH>
                      <wp:positionV relativeFrom="paragraph">
                        <wp:posOffset>433705</wp:posOffset>
                      </wp:positionV>
                      <wp:extent cx="473075" cy="635"/>
                      <wp:effectExtent l="0" t="0" r="222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8.8pt;margin-top:34.15pt;width:37.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"/>
                  </w:pict>
                </mc:Fallback>
              </mc:AlternateContent>
            </w:r>
            <w:r>
              <w:rPr>
                <w:rFonts w:eastAsia="Times New Roman" w:cs="Times New Roman"/>
                <w:b/>
                <w:bCs/>
                <w:szCs w:val="28"/>
              </w:rPr>
              <w:t xml:space="preserve">UBND </w:t>
            </w:r>
            <w:r w:rsidR="00F148E1" w:rsidRPr="00F148E1">
              <w:rPr>
                <w:rFonts w:eastAsia="Times New Roman" w:cs="Times New Roman"/>
                <w:b/>
                <w:bCs/>
                <w:szCs w:val="28"/>
              </w:rPr>
              <w:t>TỈNH ĐẮK NÔNG</w:t>
            </w:r>
          </w:p>
          <w:p w:rsidR="00760C4B" w:rsidRPr="00760C4B" w:rsidRDefault="00760C4B" w:rsidP="00760C4B">
            <w:pPr>
              <w:jc w:val="center"/>
              <w:rPr>
                <w:rFonts w:eastAsia="Times New Roman" w:cs="Times New Roman"/>
                <w:b/>
                <w:bCs/>
                <w:szCs w:val="28"/>
              </w:rPr>
            </w:pPr>
            <w:r>
              <w:rPr>
                <w:rFonts w:eastAsia="Times New Roman" w:cs="Times New Roman"/>
                <w:b/>
                <w:bCs/>
                <w:szCs w:val="28"/>
              </w:rPr>
              <w:t>S</w:t>
            </w:r>
            <w:r w:rsidRPr="00760C4B">
              <w:rPr>
                <w:rFonts w:eastAsia="Times New Roman" w:cs="Times New Roman"/>
                <w:b/>
                <w:bCs/>
                <w:szCs w:val="28"/>
              </w:rPr>
              <w:t>Ở</w:t>
            </w:r>
            <w:r>
              <w:rPr>
                <w:rFonts w:eastAsia="Times New Roman" w:cs="Times New Roman"/>
                <w:b/>
                <w:bCs/>
                <w:szCs w:val="28"/>
              </w:rPr>
              <w:t xml:space="preserve"> N</w:t>
            </w:r>
            <w:r w:rsidRPr="00760C4B">
              <w:rPr>
                <w:rFonts w:eastAsia="Times New Roman" w:cs="Times New Roman"/>
                <w:b/>
                <w:bCs/>
                <w:szCs w:val="28"/>
              </w:rPr>
              <w:t>ỘI</w:t>
            </w:r>
            <w:r>
              <w:rPr>
                <w:rFonts w:eastAsia="Times New Roman" w:cs="Times New Roman"/>
                <w:b/>
                <w:bCs/>
                <w:szCs w:val="28"/>
              </w:rPr>
              <w:t xml:space="preserve"> V</w:t>
            </w:r>
            <w:r w:rsidRPr="00760C4B">
              <w:rPr>
                <w:rFonts w:eastAsia="Times New Roman" w:cs="Times New Roman"/>
                <w:b/>
                <w:bCs/>
                <w:szCs w:val="28"/>
              </w:rPr>
              <w:t>Ụ</w:t>
            </w:r>
          </w:p>
        </w:tc>
        <w:tc>
          <w:tcPr>
            <w:tcW w:w="6095" w:type="dxa"/>
          </w:tcPr>
          <w:p w:rsidR="00F148E1" w:rsidRPr="00F148E1" w:rsidRDefault="00F148E1" w:rsidP="00F148E1">
            <w:pPr>
              <w:jc w:val="center"/>
              <w:rPr>
                <w:rFonts w:eastAsia="Times New Roman" w:cs="Times New Roman"/>
                <w:b/>
                <w:bCs/>
                <w:sz w:val="26"/>
                <w:szCs w:val="24"/>
                <w:lang w:val="vi-VN"/>
              </w:rPr>
            </w:pPr>
            <w:r w:rsidRPr="00F148E1">
              <w:rPr>
                <w:rFonts w:eastAsia="Times New Roman" w:cs="Times New Roman"/>
                <w:b/>
                <w:bCs/>
                <w:sz w:val="26"/>
                <w:szCs w:val="24"/>
                <w:lang w:val="vi-VN"/>
              </w:rPr>
              <w:t>CỘNG HOÀ XÃ HỘI CHỦ NGHĨA VIỆT NAM</w:t>
            </w:r>
          </w:p>
          <w:p w:rsidR="00F148E1" w:rsidRPr="00F148E1" w:rsidRDefault="00F148E1" w:rsidP="00F148E1">
            <w:pPr>
              <w:jc w:val="center"/>
              <w:rPr>
                <w:rFonts w:eastAsia="Times New Roman" w:cs="Times New Roman"/>
                <w:b/>
                <w:bCs/>
                <w:szCs w:val="28"/>
              </w:rPr>
            </w:pPr>
            <w:r>
              <w:rPr>
                <w:rFonts w:eastAsia="Times New Roman" w:cs="Times New Roman"/>
                <w:b/>
                <w:iCs/>
                <w:noProof/>
                <w:szCs w:val="28"/>
              </w:rPr>
              <mc:AlternateContent>
                <mc:Choice Requires="wps">
                  <w:drawing>
                    <wp:anchor distT="0" distB="0" distL="114300" distR="114300" simplePos="0" relativeHeight="251657728" behindDoc="0" locked="0" layoutInCell="1" allowOverlap="1" wp14:anchorId="23B700B0" wp14:editId="3EA22D44">
                      <wp:simplePos x="0" y="0"/>
                      <wp:positionH relativeFrom="column">
                        <wp:posOffset>808990</wp:posOffset>
                      </wp:positionH>
                      <wp:positionV relativeFrom="paragraph">
                        <wp:posOffset>205740</wp:posOffset>
                      </wp:positionV>
                      <wp:extent cx="2238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3.7pt;margin-top:16.2pt;width:17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Hp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"/>
                  </w:pict>
                </mc:Fallback>
              </mc:AlternateContent>
            </w:r>
            <w:r w:rsidRPr="00F148E1">
              <w:rPr>
                <w:rFonts w:eastAsia="Times New Roman" w:cs="Times New Roman"/>
                <w:b/>
                <w:iCs/>
                <w:szCs w:val="28"/>
              </w:rPr>
              <w:t>Độc lập – Tự do – Hạnh phúc</w:t>
            </w:r>
          </w:p>
        </w:tc>
      </w:tr>
      <w:tr w:rsidR="00F148E1" w:rsidRPr="00F148E1" w:rsidTr="00760C4B">
        <w:trPr>
          <w:trHeight w:val="376"/>
        </w:trPr>
        <w:tc>
          <w:tcPr>
            <w:tcW w:w="3403" w:type="dxa"/>
          </w:tcPr>
          <w:p w:rsidR="00F148E1" w:rsidRPr="00F148E1" w:rsidRDefault="006F6946" w:rsidP="00F148E1">
            <w:pPr>
              <w:jc w:val="center"/>
              <w:rPr>
                <w:rFonts w:eastAsia="Times New Roman" w:cs="Times New Roman"/>
                <w:szCs w:val="28"/>
              </w:rPr>
            </w:pPr>
            <w:r>
              <w:rPr>
                <w:rFonts w:eastAsia="Times New Roman" w:cs="Times New Roman"/>
                <w:szCs w:val="28"/>
              </w:rPr>
              <w:t>S</w:t>
            </w:r>
            <w:r w:rsidRPr="006F6946">
              <w:rPr>
                <w:rFonts w:eastAsia="Times New Roman" w:cs="Times New Roman"/>
                <w:szCs w:val="28"/>
              </w:rPr>
              <w:t>ố</w:t>
            </w:r>
            <w:r>
              <w:rPr>
                <w:rFonts w:eastAsia="Times New Roman" w:cs="Times New Roman"/>
                <w:szCs w:val="28"/>
              </w:rPr>
              <w:t xml:space="preserve">:         </w:t>
            </w:r>
            <w:r w:rsidR="00760C4B">
              <w:rPr>
                <w:rFonts w:eastAsia="Times New Roman" w:cs="Times New Roman"/>
                <w:szCs w:val="28"/>
              </w:rPr>
              <w:t>/BC-SNV</w:t>
            </w:r>
          </w:p>
        </w:tc>
        <w:tc>
          <w:tcPr>
            <w:tcW w:w="6095" w:type="dxa"/>
          </w:tcPr>
          <w:p w:rsidR="00F148E1" w:rsidRPr="00F148E1" w:rsidRDefault="00F148E1" w:rsidP="00F148E1">
            <w:pPr>
              <w:jc w:val="center"/>
              <w:rPr>
                <w:rFonts w:eastAsia="Times New Roman" w:cs="Times New Roman"/>
                <w:i/>
                <w:iCs/>
                <w:szCs w:val="28"/>
              </w:rPr>
            </w:pPr>
            <w:r w:rsidRPr="00F148E1">
              <w:rPr>
                <w:rFonts w:eastAsia="Times New Roman" w:cs="Times New Roman"/>
                <w:i/>
                <w:iCs/>
                <w:szCs w:val="28"/>
              </w:rPr>
              <w:t>Đắk Nông, ng</w:t>
            </w:r>
            <w:r w:rsidR="0019527C">
              <w:rPr>
                <w:rFonts w:eastAsia="Times New Roman" w:cs="Times New Roman"/>
                <w:i/>
                <w:iCs/>
                <w:szCs w:val="28"/>
              </w:rPr>
              <w:t>ày        tháng         năm 2021</w:t>
            </w:r>
          </w:p>
        </w:tc>
      </w:tr>
    </w:tbl>
    <w:p w:rsidR="00F148E1" w:rsidRDefault="00F148E1" w:rsidP="006E43A3">
      <w:pPr>
        <w:shd w:val="clear" w:color="auto" w:fill="FFFFFF"/>
        <w:spacing w:before="120" w:line="234" w:lineRule="atLeast"/>
        <w:ind w:firstLine="709"/>
        <w:jc w:val="both"/>
        <w:rPr>
          <w:rFonts w:eastAsia="Times New Roman" w:cs="Times New Roman"/>
          <w:b/>
          <w:bCs/>
          <w:color w:val="000000"/>
          <w:szCs w:val="28"/>
        </w:rPr>
      </w:pPr>
    </w:p>
    <w:p w:rsidR="00F148E1" w:rsidRDefault="00F148E1" w:rsidP="005C6BC2">
      <w:pPr>
        <w:shd w:val="clear" w:color="auto" w:fill="FFFFFF"/>
        <w:spacing w:before="120" w:line="234" w:lineRule="atLeast"/>
        <w:ind w:firstLine="709"/>
        <w:jc w:val="center"/>
        <w:rPr>
          <w:rFonts w:eastAsia="Times New Roman" w:cs="Times New Roman"/>
          <w:b/>
          <w:bCs/>
          <w:color w:val="000000"/>
          <w:szCs w:val="28"/>
        </w:rPr>
      </w:pPr>
    </w:p>
    <w:p w:rsidR="0019527C" w:rsidRDefault="006E43A3" w:rsidP="005C6BC2">
      <w:pPr>
        <w:jc w:val="center"/>
        <w:rPr>
          <w:rFonts w:eastAsia="Times New Roman" w:cs="Times New Roman"/>
          <w:b/>
          <w:szCs w:val="28"/>
        </w:rPr>
      </w:pPr>
      <w:r w:rsidRPr="00EF014D">
        <w:rPr>
          <w:rFonts w:eastAsia="Times New Roman" w:cs="Times New Roman"/>
          <w:b/>
          <w:bCs/>
          <w:color w:val="000000"/>
          <w:szCs w:val="28"/>
          <w:lang w:val="vi-VN"/>
        </w:rPr>
        <w:t xml:space="preserve">BÁO CÁO ĐÁNH GIÁ TÁC ĐỘNG CỦA </w:t>
      </w:r>
      <w:r w:rsidR="00843655">
        <w:rPr>
          <w:rFonts w:eastAsia="Times New Roman" w:cs="Times New Roman"/>
          <w:b/>
          <w:bCs/>
          <w:color w:val="000000"/>
          <w:szCs w:val="28"/>
        </w:rPr>
        <w:t>NGH</w:t>
      </w:r>
      <w:r w:rsidR="00843655" w:rsidRPr="00843655">
        <w:rPr>
          <w:rFonts w:eastAsia="Times New Roman" w:cs="Times New Roman"/>
          <w:b/>
          <w:bCs/>
          <w:color w:val="000000"/>
          <w:szCs w:val="28"/>
        </w:rPr>
        <w:t>Ị</w:t>
      </w:r>
      <w:r w:rsidR="00843655">
        <w:rPr>
          <w:rFonts w:eastAsia="Times New Roman" w:cs="Times New Roman"/>
          <w:b/>
          <w:bCs/>
          <w:color w:val="000000"/>
          <w:szCs w:val="28"/>
        </w:rPr>
        <w:t xml:space="preserve"> QUY</w:t>
      </w:r>
      <w:r w:rsidR="00843655" w:rsidRPr="00843655">
        <w:rPr>
          <w:rFonts w:eastAsia="Times New Roman" w:cs="Times New Roman"/>
          <w:b/>
          <w:bCs/>
          <w:color w:val="000000"/>
          <w:szCs w:val="28"/>
        </w:rPr>
        <w:t>ẾT</w:t>
      </w:r>
      <w:r w:rsidRPr="00EF014D">
        <w:rPr>
          <w:rFonts w:eastAsia="Times New Roman" w:cs="Times New Roman"/>
          <w:b/>
          <w:bCs/>
          <w:color w:val="000000"/>
          <w:szCs w:val="28"/>
        </w:rPr>
        <w:br/>
      </w:r>
      <w:r w:rsidR="0019527C">
        <w:rPr>
          <w:rFonts w:eastAsia="Times New Roman" w:cs="Times New Roman"/>
          <w:b/>
          <w:szCs w:val="28"/>
        </w:rPr>
        <w:t>Quy định nội dung</w:t>
      </w:r>
      <w:r w:rsidR="0025332D" w:rsidRPr="0025332D">
        <w:rPr>
          <w:rFonts w:eastAsia="Times New Roman" w:cs="Times New Roman"/>
          <w:b/>
          <w:szCs w:val="28"/>
        </w:rPr>
        <w:t>, mức chi tổ chức</w:t>
      </w:r>
      <w:r w:rsidR="0019527C">
        <w:rPr>
          <w:rFonts w:eastAsia="Times New Roman" w:cs="Times New Roman"/>
          <w:b/>
          <w:szCs w:val="28"/>
        </w:rPr>
        <w:t xml:space="preserve"> </w:t>
      </w:r>
      <w:r w:rsidR="0025332D" w:rsidRPr="0025332D">
        <w:rPr>
          <w:rFonts w:eastAsia="Times New Roman" w:cs="Times New Roman"/>
          <w:b/>
          <w:szCs w:val="28"/>
        </w:rPr>
        <w:t>tuyển dụng</w:t>
      </w:r>
    </w:p>
    <w:p w:rsidR="002B7187" w:rsidRDefault="0025332D" w:rsidP="005C6BC2">
      <w:pPr>
        <w:jc w:val="center"/>
        <w:rPr>
          <w:rFonts w:eastAsia="Times New Roman" w:cs="Times New Roman"/>
          <w:b/>
          <w:szCs w:val="28"/>
        </w:rPr>
      </w:pPr>
      <w:r w:rsidRPr="0025332D">
        <w:rPr>
          <w:rFonts w:eastAsia="Times New Roman" w:cs="Times New Roman"/>
          <w:b/>
          <w:szCs w:val="28"/>
        </w:rPr>
        <w:t xml:space="preserve">công chức, </w:t>
      </w:r>
      <w:r w:rsidR="0019527C">
        <w:rPr>
          <w:rFonts w:eastAsia="Times New Roman" w:cs="Times New Roman"/>
          <w:b/>
          <w:szCs w:val="28"/>
        </w:rPr>
        <w:t>viên chức;</w:t>
      </w:r>
      <w:r w:rsidRPr="0025332D">
        <w:rPr>
          <w:rFonts w:eastAsia="Times New Roman" w:cs="Times New Roman"/>
          <w:b/>
          <w:szCs w:val="28"/>
        </w:rPr>
        <w:t xml:space="preserve"> thi</w:t>
      </w:r>
      <w:r w:rsidR="0019527C">
        <w:rPr>
          <w:rFonts w:eastAsia="Times New Roman" w:cs="Times New Roman"/>
          <w:b/>
          <w:szCs w:val="28"/>
        </w:rPr>
        <w:t>, x</w:t>
      </w:r>
      <w:r w:rsidR="0019527C" w:rsidRPr="0019527C">
        <w:rPr>
          <w:rFonts w:eastAsia="Times New Roman" w:cs="Times New Roman"/>
          <w:b/>
          <w:szCs w:val="28"/>
        </w:rPr>
        <w:t>ét</w:t>
      </w:r>
      <w:r w:rsidRPr="0025332D">
        <w:rPr>
          <w:rFonts w:eastAsia="Times New Roman" w:cs="Times New Roman"/>
          <w:b/>
          <w:szCs w:val="28"/>
        </w:rPr>
        <w:t xml:space="preserve"> nâng ngạch công chức,</w:t>
      </w:r>
    </w:p>
    <w:p w:rsidR="006E43A3" w:rsidRPr="0025332D" w:rsidRDefault="0025332D" w:rsidP="005C6BC2">
      <w:pPr>
        <w:jc w:val="center"/>
        <w:rPr>
          <w:rFonts w:eastAsia="Times New Roman" w:cs="Times New Roman"/>
          <w:b/>
          <w:szCs w:val="28"/>
        </w:rPr>
      </w:pPr>
      <w:r w:rsidRPr="0025332D">
        <w:rPr>
          <w:rFonts w:eastAsia="Times New Roman" w:cs="Times New Roman"/>
          <w:b/>
          <w:szCs w:val="28"/>
        </w:rPr>
        <w:t>thăng hạng viên chức trên địa bàn tỉnh Đắk Nông</w:t>
      </w:r>
    </w:p>
    <w:p w:rsidR="0025332D" w:rsidRDefault="002B7187" w:rsidP="006E43A3">
      <w:pPr>
        <w:shd w:val="clear" w:color="auto" w:fill="FFFFFF"/>
        <w:spacing w:before="120" w:line="234" w:lineRule="atLeast"/>
        <w:ind w:firstLine="709"/>
        <w:jc w:val="both"/>
        <w:rPr>
          <w:rFonts w:eastAsia="Times New Roman" w:cs="Times New Roman"/>
          <w:b/>
          <w:bCs/>
          <w:color w:val="000000"/>
          <w:szCs w:val="28"/>
        </w:rPr>
      </w:pPr>
      <w:r>
        <w:rPr>
          <w:rFonts w:eastAsia="Times New Roman" w:cs="Times New Roman"/>
          <w:b/>
          <w:noProof/>
          <w:szCs w:val="28"/>
        </w:rPr>
        <mc:AlternateContent>
          <mc:Choice Requires="wps">
            <w:drawing>
              <wp:anchor distT="0" distB="0" distL="114300" distR="114300" simplePos="0" relativeHeight="251658752" behindDoc="0" locked="0" layoutInCell="1" allowOverlap="1" wp14:anchorId="382B1428" wp14:editId="67B10E0F">
                <wp:simplePos x="0" y="0"/>
                <wp:positionH relativeFrom="column">
                  <wp:posOffset>1831340</wp:posOffset>
                </wp:positionH>
                <wp:positionV relativeFrom="paragraph">
                  <wp:posOffset>17145</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1.35pt" to="30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"/>
            </w:pict>
          </mc:Fallback>
        </mc:AlternateContent>
      </w:r>
    </w:p>
    <w:p w:rsidR="006E43A3" w:rsidRPr="00EF014D" w:rsidRDefault="006E43A3" w:rsidP="006E2DCF">
      <w:pPr>
        <w:shd w:val="clear" w:color="auto" w:fill="FFFFFF"/>
        <w:spacing w:before="120"/>
        <w:ind w:firstLine="709"/>
        <w:jc w:val="both"/>
        <w:rPr>
          <w:rFonts w:eastAsia="Times New Roman" w:cs="Times New Roman"/>
          <w:color w:val="000000"/>
          <w:szCs w:val="28"/>
        </w:rPr>
      </w:pPr>
      <w:r w:rsidRPr="00EF014D">
        <w:rPr>
          <w:rFonts w:eastAsia="Times New Roman" w:cs="Times New Roman"/>
          <w:b/>
          <w:bCs/>
          <w:color w:val="000000"/>
          <w:szCs w:val="28"/>
        </w:rPr>
        <w:t>I. </w:t>
      </w:r>
      <w:r w:rsidRPr="00EF014D">
        <w:rPr>
          <w:rFonts w:eastAsia="Times New Roman" w:cs="Times New Roman"/>
          <w:b/>
          <w:bCs/>
          <w:color w:val="000000"/>
          <w:szCs w:val="28"/>
          <w:lang w:val="vi-VN"/>
        </w:rPr>
        <w:t>Xác định vấn đề bất cập tổng quan</w:t>
      </w:r>
    </w:p>
    <w:p w:rsidR="004179C2" w:rsidRPr="004179C2" w:rsidRDefault="004179C2" w:rsidP="006E2DCF">
      <w:pPr>
        <w:shd w:val="clear" w:color="auto" w:fill="FFFFFF"/>
        <w:spacing w:before="120"/>
        <w:ind w:firstLine="709"/>
        <w:jc w:val="both"/>
        <w:rPr>
          <w:rFonts w:eastAsia="Times New Roman" w:cs="Times New Roman"/>
          <w:b/>
          <w:color w:val="000000"/>
          <w:szCs w:val="28"/>
        </w:rPr>
      </w:pPr>
      <w:r w:rsidRPr="004179C2">
        <w:rPr>
          <w:rFonts w:eastAsia="Times New Roman" w:cs="Times New Roman"/>
          <w:b/>
          <w:iCs/>
          <w:color w:val="000000"/>
          <w:szCs w:val="28"/>
        </w:rPr>
        <w:t>1. </w:t>
      </w:r>
      <w:r w:rsidRPr="004179C2">
        <w:rPr>
          <w:rFonts w:eastAsia="Times New Roman" w:cs="Times New Roman"/>
          <w:b/>
          <w:iCs/>
          <w:color w:val="000000"/>
          <w:szCs w:val="28"/>
          <w:lang w:val="vi-VN"/>
        </w:rPr>
        <w:t>Bối cảnh xây dự</w:t>
      </w:r>
      <w:r w:rsidRPr="004179C2">
        <w:rPr>
          <w:rFonts w:eastAsia="Times New Roman" w:cs="Times New Roman"/>
          <w:b/>
          <w:iCs/>
          <w:color w:val="000000"/>
          <w:szCs w:val="28"/>
        </w:rPr>
        <w:t>n</w:t>
      </w:r>
      <w:r w:rsidRPr="004179C2">
        <w:rPr>
          <w:rFonts w:eastAsia="Times New Roman" w:cs="Times New Roman"/>
          <w:b/>
          <w:iCs/>
          <w:color w:val="000000"/>
          <w:szCs w:val="28"/>
          <w:lang w:val="vi-VN"/>
        </w:rPr>
        <w:t>g chính sách</w:t>
      </w:r>
    </w:p>
    <w:p w:rsidR="002B7187" w:rsidRPr="00B35248" w:rsidRDefault="00AE2C75" w:rsidP="006E2DCF">
      <w:pPr>
        <w:shd w:val="clear" w:color="auto" w:fill="FFFFFF"/>
        <w:spacing w:before="120"/>
        <w:ind w:firstLine="720"/>
        <w:jc w:val="both"/>
        <w:rPr>
          <w:rFonts w:eastAsia="Times New Roman" w:cs="Times New Roman"/>
          <w:szCs w:val="28"/>
        </w:rPr>
      </w:pPr>
      <w:r>
        <w:rPr>
          <w:rFonts w:eastAsia="Times New Roman" w:cs="Times New Roman"/>
          <w:szCs w:val="28"/>
        </w:rPr>
        <w:t xml:space="preserve">- </w:t>
      </w:r>
      <w:r w:rsidR="002B7187" w:rsidRPr="002B7187">
        <w:rPr>
          <w:rFonts w:eastAsia="Times New Roman" w:cs="Times New Roman"/>
          <w:szCs w:val="28"/>
        </w:rPr>
        <w:t xml:space="preserve">Đắk Nông là tỉnh </w:t>
      </w:r>
      <w:r w:rsidR="00B35248">
        <w:rPr>
          <w:rFonts w:eastAsia="Times New Roman" w:cs="Times New Roman"/>
          <w:szCs w:val="28"/>
        </w:rPr>
        <w:t>m</w:t>
      </w:r>
      <w:r w:rsidR="00B35248" w:rsidRPr="00B35248">
        <w:rPr>
          <w:rFonts w:eastAsia="Times New Roman" w:cs="Times New Roman"/>
          <w:szCs w:val="28"/>
        </w:rPr>
        <w:t>ới</w:t>
      </w:r>
      <w:r w:rsidR="00B35248">
        <w:rPr>
          <w:rFonts w:eastAsia="Times New Roman" w:cs="Times New Roman"/>
          <w:szCs w:val="28"/>
        </w:rPr>
        <w:t xml:space="preserve"> </w:t>
      </w:r>
      <w:r w:rsidR="002B7187" w:rsidRPr="002B7187">
        <w:rPr>
          <w:rFonts w:eastAsia="Times New Roman" w:cs="Times New Roman"/>
          <w:szCs w:val="28"/>
        </w:rPr>
        <w:t>thành lập đầu năm 2004</w:t>
      </w:r>
      <w:r w:rsidR="00323DCC">
        <w:rPr>
          <w:rFonts w:eastAsia="Times New Roman" w:cs="Times New Roman"/>
          <w:szCs w:val="28"/>
        </w:rPr>
        <w:t xml:space="preserve"> đư</w:t>
      </w:r>
      <w:r w:rsidR="00323DCC" w:rsidRPr="00323DCC">
        <w:rPr>
          <w:rFonts w:eastAsia="Times New Roman" w:cs="Times New Roman"/>
          <w:szCs w:val="28"/>
        </w:rPr>
        <w:t>ợc</w:t>
      </w:r>
      <w:r w:rsidR="00323DCC">
        <w:rPr>
          <w:rFonts w:eastAsia="Times New Roman" w:cs="Times New Roman"/>
          <w:szCs w:val="28"/>
        </w:rPr>
        <w:t xml:space="preserve"> chia t</w:t>
      </w:r>
      <w:r w:rsidR="00323DCC" w:rsidRPr="00323DCC">
        <w:rPr>
          <w:rFonts w:eastAsia="Times New Roman" w:cs="Times New Roman"/>
          <w:szCs w:val="28"/>
        </w:rPr>
        <w:t>ác</w:t>
      </w:r>
      <w:r w:rsidR="00323DCC">
        <w:rPr>
          <w:rFonts w:eastAsia="Times New Roman" w:cs="Times New Roman"/>
          <w:szCs w:val="28"/>
        </w:rPr>
        <w:t>h t</w:t>
      </w:r>
      <w:r w:rsidR="00323DCC" w:rsidRPr="00323DCC">
        <w:rPr>
          <w:rFonts w:eastAsia="Times New Roman" w:cs="Times New Roman"/>
          <w:szCs w:val="28"/>
        </w:rPr>
        <w:t>ừ</w:t>
      </w:r>
      <w:r w:rsidR="00323DCC">
        <w:rPr>
          <w:rFonts w:eastAsia="Times New Roman" w:cs="Times New Roman"/>
          <w:szCs w:val="28"/>
        </w:rPr>
        <w:t xml:space="preserve"> t</w:t>
      </w:r>
      <w:r w:rsidR="00323DCC" w:rsidRPr="00323DCC">
        <w:rPr>
          <w:rFonts w:eastAsia="Times New Roman" w:cs="Times New Roman"/>
          <w:szCs w:val="28"/>
        </w:rPr>
        <w:t>ỉnh</w:t>
      </w:r>
      <w:r w:rsidR="00323DCC">
        <w:rPr>
          <w:rFonts w:eastAsia="Times New Roman" w:cs="Times New Roman"/>
          <w:szCs w:val="28"/>
        </w:rPr>
        <w:t xml:space="preserve"> Đ</w:t>
      </w:r>
      <w:r w:rsidR="00323DCC" w:rsidRPr="00323DCC">
        <w:rPr>
          <w:rFonts w:eastAsia="Times New Roman" w:cs="Times New Roman"/>
          <w:szCs w:val="28"/>
        </w:rPr>
        <w:t>ắ</w:t>
      </w:r>
      <w:r w:rsidR="00323DCC">
        <w:rPr>
          <w:rFonts w:eastAsia="Times New Roman" w:cs="Times New Roman"/>
          <w:szCs w:val="28"/>
        </w:rPr>
        <w:t>k L</w:t>
      </w:r>
      <w:r w:rsidR="00323DCC" w:rsidRPr="00323DCC">
        <w:rPr>
          <w:rFonts w:eastAsia="Times New Roman" w:cs="Times New Roman"/>
          <w:szCs w:val="28"/>
        </w:rPr>
        <w:t>ắ</w:t>
      </w:r>
      <w:r w:rsidR="00323DCC">
        <w:rPr>
          <w:rFonts w:eastAsia="Times New Roman" w:cs="Times New Roman"/>
          <w:szCs w:val="28"/>
        </w:rPr>
        <w:t>k</w:t>
      </w:r>
      <w:r w:rsidR="00134294">
        <w:rPr>
          <w:rFonts w:eastAsia="Times New Roman" w:cs="Times New Roman"/>
          <w:szCs w:val="28"/>
        </w:rPr>
        <w:t xml:space="preserve"> c</w:t>
      </w:r>
      <w:r w:rsidR="00134294" w:rsidRPr="00134294">
        <w:rPr>
          <w:rFonts w:eastAsia="Times New Roman" w:cs="Times New Roman"/>
          <w:szCs w:val="28"/>
        </w:rPr>
        <w:t>ũ</w:t>
      </w:r>
      <w:r w:rsidR="002B7187" w:rsidRPr="002B7187">
        <w:rPr>
          <w:rFonts w:eastAsia="Times New Roman" w:cs="Times New Roman"/>
          <w:szCs w:val="28"/>
        </w:rPr>
        <w:t xml:space="preserve">, nằm ở cửa ngõ phía Nam của Tây Nguyên, có 141 km đường biên giới tiếp giáp với tỉnh Mondulkiri, có 02 cửa khẩu là Bu Prăng và Đắk Peur nối thông với </w:t>
      </w:r>
      <w:r w:rsidR="00B35248">
        <w:rPr>
          <w:rFonts w:eastAsia="Times New Roman" w:cs="Times New Roman"/>
          <w:szCs w:val="28"/>
        </w:rPr>
        <w:t xml:space="preserve">nước bạn Campuchia, </w:t>
      </w:r>
      <w:r w:rsidR="002B7187" w:rsidRPr="002B7187">
        <w:rPr>
          <w:rFonts w:eastAsia="Times New Roman" w:cs="Times New Roman"/>
          <w:szCs w:val="28"/>
        </w:rPr>
        <w:t xml:space="preserve">hiện nay có 08 đơn vị hành chính cấp huyện, thành phố; 71 đơn vị hành chính cấp xã; 713 thôn, buôn, bon, bản, tổ dân phố; </w:t>
      </w:r>
      <w:r w:rsidR="00323DCC">
        <w:rPr>
          <w:rFonts w:eastAsia="Times New Roman" w:cs="Times New Roman"/>
          <w:szCs w:val="28"/>
        </w:rPr>
        <w:t>l</w:t>
      </w:r>
      <w:r w:rsidR="00323DCC" w:rsidRPr="00323DCC">
        <w:rPr>
          <w:rFonts w:eastAsia="Times New Roman" w:cs="Times New Roman"/>
          <w:szCs w:val="28"/>
        </w:rPr>
        <w:t>à</w:t>
      </w:r>
      <w:r w:rsidR="00323DCC">
        <w:rPr>
          <w:rFonts w:eastAsia="Times New Roman" w:cs="Times New Roman"/>
          <w:szCs w:val="28"/>
        </w:rPr>
        <w:t xml:space="preserve"> t</w:t>
      </w:r>
      <w:r w:rsidR="00323DCC" w:rsidRPr="00323DCC">
        <w:rPr>
          <w:rFonts w:eastAsia="Times New Roman" w:cs="Times New Roman"/>
          <w:szCs w:val="28"/>
        </w:rPr>
        <w:t>ỉnh</w:t>
      </w:r>
      <w:r w:rsidR="00323DCC">
        <w:rPr>
          <w:rFonts w:eastAsia="Times New Roman" w:cs="Times New Roman"/>
          <w:szCs w:val="28"/>
        </w:rPr>
        <w:t xml:space="preserve"> c</w:t>
      </w:r>
      <w:r w:rsidR="00323DCC" w:rsidRPr="00323DCC">
        <w:rPr>
          <w:rFonts w:eastAsia="Times New Roman" w:cs="Times New Roman"/>
          <w:szCs w:val="28"/>
        </w:rPr>
        <w:t>òn</w:t>
      </w:r>
      <w:r w:rsidR="00323DCC">
        <w:rPr>
          <w:rFonts w:eastAsia="Times New Roman" w:cs="Times New Roman"/>
          <w:szCs w:val="28"/>
        </w:rPr>
        <w:t xml:space="preserve"> non tr</w:t>
      </w:r>
      <w:r w:rsidR="00323DCC" w:rsidRPr="00323DCC">
        <w:rPr>
          <w:rFonts w:eastAsia="Times New Roman" w:cs="Times New Roman"/>
          <w:szCs w:val="28"/>
        </w:rPr>
        <w:t>ẻ</w:t>
      </w:r>
      <w:r w:rsidR="00323DCC">
        <w:rPr>
          <w:rFonts w:eastAsia="Times New Roman" w:cs="Times New Roman"/>
          <w:szCs w:val="28"/>
        </w:rPr>
        <w:t xml:space="preserve">, </w:t>
      </w:r>
      <w:r w:rsidR="00B35248">
        <w:rPr>
          <w:rFonts w:eastAsia="Times New Roman" w:cs="Times New Roman"/>
          <w:szCs w:val="28"/>
        </w:rPr>
        <w:t>thi</w:t>
      </w:r>
      <w:r w:rsidR="00B35248" w:rsidRPr="00B35248">
        <w:rPr>
          <w:rFonts w:eastAsia="Times New Roman" w:cs="Times New Roman"/>
          <w:szCs w:val="28"/>
        </w:rPr>
        <w:t>ếu</w:t>
      </w:r>
      <w:r w:rsidR="00B35248">
        <w:rPr>
          <w:rFonts w:eastAsia="Times New Roman" w:cs="Times New Roman"/>
          <w:szCs w:val="28"/>
        </w:rPr>
        <w:t xml:space="preserve"> c</w:t>
      </w:r>
      <w:r w:rsidR="00B35248" w:rsidRPr="00B35248">
        <w:rPr>
          <w:rFonts w:eastAsia="Times New Roman" w:cs="Times New Roman"/>
          <w:szCs w:val="28"/>
        </w:rPr>
        <w:t>á</w:t>
      </w:r>
      <w:r w:rsidR="00B35248">
        <w:rPr>
          <w:rFonts w:eastAsia="Times New Roman" w:cs="Times New Roman"/>
          <w:szCs w:val="28"/>
        </w:rPr>
        <w:t>n b</w:t>
      </w:r>
      <w:r w:rsidR="00B35248" w:rsidRPr="00B35248">
        <w:rPr>
          <w:rFonts w:eastAsia="Times New Roman" w:cs="Times New Roman"/>
          <w:szCs w:val="28"/>
        </w:rPr>
        <w:t>ộ</w:t>
      </w:r>
      <w:r w:rsidR="00B35248">
        <w:rPr>
          <w:rFonts w:eastAsia="Times New Roman" w:cs="Times New Roman"/>
          <w:szCs w:val="28"/>
        </w:rPr>
        <w:t>, c</w:t>
      </w:r>
      <w:r w:rsidR="00B35248" w:rsidRPr="00B35248">
        <w:rPr>
          <w:rFonts w:eastAsia="Times New Roman" w:cs="Times New Roman"/>
          <w:szCs w:val="28"/>
        </w:rPr>
        <w:t>ô</w:t>
      </w:r>
      <w:r w:rsidR="00B35248">
        <w:rPr>
          <w:rFonts w:eastAsia="Times New Roman" w:cs="Times New Roman"/>
          <w:szCs w:val="28"/>
        </w:rPr>
        <w:t>ng ch</w:t>
      </w:r>
      <w:r w:rsidR="00B35248" w:rsidRPr="00B35248">
        <w:rPr>
          <w:rFonts w:eastAsia="Times New Roman" w:cs="Times New Roman"/>
          <w:szCs w:val="28"/>
        </w:rPr>
        <w:t>ức</w:t>
      </w:r>
      <w:r w:rsidR="00B35248">
        <w:rPr>
          <w:rFonts w:eastAsia="Times New Roman" w:cs="Times New Roman"/>
          <w:szCs w:val="28"/>
        </w:rPr>
        <w:t>, vi</w:t>
      </w:r>
      <w:r w:rsidR="00B35248" w:rsidRPr="00B35248">
        <w:rPr>
          <w:rFonts w:eastAsia="Times New Roman" w:cs="Times New Roman"/>
          <w:szCs w:val="28"/>
        </w:rPr>
        <w:t>ê</w:t>
      </w:r>
      <w:r w:rsidR="00B35248">
        <w:rPr>
          <w:rFonts w:eastAsia="Times New Roman" w:cs="Times New Roman"/>
          <w:szCs w:val="28"/>
        </w:rPr>
        <w:t>n ch</w:t>
      </w:r>
      <w:r w:rsidR="00B35248" w:rsidRPr="00B35248">
        <w:rPr>
          <w:rFonts w:eastAsia="Times New Roman" w:cs="Times New Roman"/>
          <w:szCs w:val="28"/>
        </w:rPr>
        <w:t>ức</w:t>
      </w:r>
      <w:r w:rsidR="00B35248">
        <w:rPr>
          <w:rFonts w:eastAsia="Times New Roman" w:cs="Times New Roman"/>
          <w:szCs w:val="28"/>
        </w:rPr>
        <w:t xml:space="preserve"> c</w:t>
      </w:r>
      <w:r w:rsidR="00B35248" w:rsidRPr="00B35248">
        <w:rPr>
          <w:rFonts w:eastAsia="Times New Roman" w:cs="Times New Roman"/>
          <w:szCs w:val="28"/>
        </w:rPr>
        <w:t>ô</w:t>
      </w:r>
      <w:r w:rsidR="00B35248">
        <w:rPr>
          <w:rFonts w:eastAsia="Times New Roman" w:cs="Times New Roman"/>
          <w:szCs w:val="28"/>
        </w:rPr>
        <w:t>ng t</w:t>
      </w:r>
      <w:r w:rsidR="00B35248" w:rsidRPr="00B35248">
        <w:rPr>
          <w:rFonts w:eastAsia="Times New Roman" w:cs="Times New Roman"/>
          <w:szCs w:val="28"/>
        </w:rPr>
        <w:t>ác</w:t>
      </w:r>
      <w:r w:rsidR="00B35248">
        <w:rPr>
          <w:rFonts w:eastAsia="Times New Roman" w:cs="Times New Roman"/>
          <w:szCs w:val="28"/>
        </w:rPr>
        <w:t xml:space="preserve"> trong b</w:t>
      </w:r>
      <w:r w:rsidR="00B35248" w:rsidRPr="00B35248">
        <w:rPr>
          <w:rFonts w:eastAsia="Times New Roman" w:cs="Times New Roman"/>
          <w:szCs w:val="28"/>
        </w:rPr>
        <w:t>ộ</w:t>
      </w:r>
      <w:r w:rsidR="00B35248">
        <w:rPr>
          <w:rFonts w:eastAsia="Times New Roman" w:cs="Times New Roman"/>
          <w:szCs w:val="28"/>
        </w:rPr>
        <w:t xml:space="preserve"> m</w:t>
      </w:r>
      <w:r w:rsidR="00B35248" w:rsidRPr="00B35248">
        <w:rPr>
          <w:rFonts w:eastAsia="Times New Roman" w:cs="Times New Roman"/>
          <w:szCs w:val="28"/>
        </w:rPr>
        <w:t>á</w:t>
      </w:r>
      <w:r w:rsidR="00B35248">
        <w:rPr>
          <w:rFonts w:eastAsia="Times New Roman" w:cs="Times New Roman"/>
          <w:szCs w:val="28"/>
        </w:rPr>
        <w:t>y h</w:t>
      </w:r>
      <w:r w:rsidR="00B35248" w:rsidRPr="00B35248">
        <w:rPr>
          <w:rFonts w:eastAsia="Times New Roman" w:cs="Times New Roman"/>
          <w:szCs w:val="28"/>
        </w:rPr>
        <w:t>ành</w:t>
      </w:r>
      <w:r w:rsidR="00B35248">
        <w:rPr>
          <w:rFonts w:eastAsia="Times New Roman" w:cs="Times New Roman"/>
          <w:szCs w:val="28"/>
        </w:rPr>
        <w:t xml:space="preserve"> ch</w:t>
      </w:r>
      <w:r w:rsidR="00B35248" w:rsidRPr="00B35248">
        <w:rPr>
          <w:rFonts w:eastAsia="Times New Roman" w:cs="Times New Roman"/>
          <w:szCs w:val="28"/>
        </w:rPr>
        <w:t>ính</w:t>
      </w:r>
      <w:r w:rsidR="00B35248">
        <w:rPr>
          <w:rFonts w:eastAsia="Times New Roman" w:cs="Times New Roman"/>
          <w:szCs w:val="28"/>
        </w:rPr>
        <w:t xml:space="preserve"> Nh</w:t>
      </w:r>
      <w:r w:rsidR="00B35248" w:rsidRPr="00B35248">
        <w:rPr>
          <w:rFonts w:eastAsia="Times New Roman" w:cs="Times New Roman"/>
          <w:szCs w:val="28"/>
        </w:rPr>
        <w:t>à</w:t>
      </w:r>
      <w:r w:rsidR="00B35248">
        <w:rPr>
          <w:rFonts w:eastAsia="Times New Roman" w:cs="Times New Roman"/>
          <w:szCs w:val="28"/>
        </w:rPr>
        <w:t xml:space="preserve"> nư</w:t>
      </w:r>
      <w:r w:rsidR="00B35248" w:rsidRPr="00B35248">
        <w:rPr>
          <w:rFonts w:eastAsia="Times New Roman" w:cs="Times New Roman"/>
          <w:szCs w:val="28"/>
        </w:rPr>
        <w:t>ớc</w:t>
      </w:r>
      <w:r w:rsidR="00B35248">
        <w:rPr>
          <w:rFonts w:eastAsia="Times New Roman" w:cs="Times New Roman"/>
          <w:szCs w:val="28"/>
        </w:rPr>
        <w:t>.</w:t>
      </w:r>
    </w:p>
    <w:p w:rsidR="004179C2" w:rsidRDefault="008D0506" w:rsidP="006E2DCF">
      <w:pPr>
        <w:spacing w:before="120"/>
        <w:ind w:firstLine="720"/>
        <w:jc w:val="both"/>
        <w:rPr>
          <w:rFonts w:eastAsia="Times New Roman" w:cs="Times New Roman"/>
          <w:szCs w:val="28"/>
          <w:lang w:val="nl-NL"/>
        </w:rPr>
      </w:pPr>
      <w:r>
        <w:rPr>
          <w:rFonts w:eastAsia="Times New Roman" w:cs="Times New Roman"/>
          <w:szCs w:val="28"/>
          <w:lang w:val="nl-NL"/>
        </w:rPr>
        <w:t xml:space="preserve">- </w:t>
      </w:r>
      <w:r w:rsidR="002B7187" w:rsidRPr="002B7187">
        <w:rPr>
          <w:rFonts w:eastAsia="Times New Roman" w:cs="Times New Roman"/>
          <w:szCs w:val="28"/>
          <w:lang w:val="nl-NL"/>
        </w:rPr>
        <w:t xml:space="preserve">Thực hiện chủ trương, đường lối của Đảng; chính sách, pháp luật của Nhà nước, trong những năm qua, các cấp uỷ Đảng, chính quyền trong tỉnh luôn quan tâm </w:t>
      </w:r>
      <w:r w:rsidR="004179C2">
        <w:rPr>
          <w:rFonts w:eastAsia="Times New Roman" w:cs="Times New Roman"/>
          <w:szCs w:val="28"/>
          <w:lang w:val="nl-NL"/>
        </w:rPr>
        <w:t>x</w:t>
      </w:r>
      <w:r w:rsidR="004179C2" w:rsidRPr="004179C2">
        <w:rPr>
          <w:rFonts w:eastAsia="Times New Roman" w:cs="Times New Roman"/>
          <w:szCs w:val="28"/>
          <w:lang w:val="nl-NL"/>
        </w:rPr>
        <w:t>â</w:t>
      </w:r>
      <w:r w:rsidR="004179C2">
        <w:rPr>
          <w:rFonts w:eastAsia="Times New Roman" w:cs="Times New Roman"/>
          <w:szCs w:val="28"/>
          <w:lang w:val="nl-NL"/>
        </w:rPr>
        <w:t>y d</w:t>
      </w:r>
      <w:r w:rsidR="004179C2" w:rsidRPr="004179C2">
        <w:rPr>
          <w:rFonts w:eastAsia="Times New Roman" w:cs="Times New Roman"/>
          <w:szCs w:val="28"/>
          <w:lang w:val="nl-NL"/>
        </w:rPr>
        <w:t>ựng</w:t>
      </w:r>
      <w:r w:rsidR="004179C2">
        <w:rPr>
          <w:rFonts w:eastAsia="Times New Roman" w:cs="Times New Roman"/>
          <w:szCs w:val="28"/>
          <w:lang w:val="nl-NL"/>
        </w:rPr>
        <w:t xml:space="preserve"> đ</w:t>
      </w:r>
      <w:r w:rsidR="004179C2" w:rsidRPr="004179C2">
        <w:rPr>
          <w:rFonts w:eastAsia="Times New Roman" w:cs="Times New Roman"/>
          <w:szCs w:val="28"/>
          <w:lang w:val="nl-NL"/>
        </w:rPr>
        <w:t>ội</w:t>
      </w:r>
      <w:r w:rsidR="004179C2">
        <w:rPr>
          <w:rFonts w:eastAsia="Times New Roman" w:cs="Times New Roman"/>
          <w:szCs w:val="28"/>
          <w:lang w:val="nl-NL"/>
        </w:rPr>
        <w:t xml:space="preserve"> ng</w:t>
      </w:r>
      <w:r w:rsidR="007F24BE" w:rsidRPr="007F24BE">
        <w:rPr>
          <w:rFonts w:eastAsia="Times New Roman" w:cs="Times New Roman"/>
          <w:szCs w:val="28"/>
          <w:lang w:val="nl-NL"/>
        </w:rPr>
        <w:t>ũ</w:t>
      </w:r>
      <w:r w:rsidR="004179C2">
        <w:rPr>
          <w:rFonts w:eastAsia="Times New Roman" w:cs="Times New Roman"/>
          <w:szCs w:val="28"/>
          <w:lang w:val="nl-NL"/>
        </w:rPr>
        <w:t xml:space="preserve"> c</w:t>
      </w:r>
      <w:r w:rsidR="004179C2" w:rsidRPr="004179C2">
        <w:rPr>
          <w:rFonts w:eastAsia="Times New Roman" w:cs="Times New Roman"/>
          <w:szCs w:val="28"/>
          <w:lang w:val="nl-NL"/>
        </w:rPr>
        <w:t>á</w:t>
      </w:r>
      <w:r w:rsidR="004179C2">
        <w:rPr>
          <w:rFonts w:eastAsia="Times New Roman" w:cs="Times New Roman"/>
          <w:szCs w:val="28"/>
          <w:lang w:val="nl-NL"/>
        </w:rPr>
        <w:t>n b</w:t>
      </w:r>
      <w:r w:rsidR="004179C2" w:rsidRPr="004179C2">
        <w:rPr>
          <w:rFonts w:eastAsia="Times New Roman" w:cs="Times New Roman"/>
          <w:szCs w:val="28"/>
          <w:lang w:val="nl-NL"/>
        </w:rPr>
        <w:t>ộ</w:t>
      </w:r>
      <w:r w:rsidR="004179C2">
        <w:rPr>
          <w:rFonts w:eastAsia="Times New Roman" w:cs="Times New Roman"/>
          <w:szCs w:val="28"/>
          <w:lang w:val="nl-NL"/>
        </w:rPr>
        <w:t>, c</w:t>
      </w:r>
      <w:r w:rsidR="004179C2" w:rsidRPr="004179C2">
        <w:rPr>
          <w:rFonts w:eastAsia="Times New Roman" w:cs="Times New Roman"/>
          <w:szCs w:val="28"/>
          <w:lang w:val="nl-NL"/>
        </w:rPr>
        <w:t>ô</w:t>
      </w:r>
      <w:r w:rsidR="004179C2">
        <w:rPr>
          <w:rFonts w:eastAsia="Times New Roman" w:cs="Times New Roman"/>
          <w:szCs w:val="28"/>
          <w:lang w:val="nl-NL"/>
        </w:rPr>
        <w:t>ng ch</w:t>
      </w:r>
      <w:r w:rsidR="004179C2" w:rsidRPr="004179C2">
        <w:rPr>
          <w:rFonts w:eastAsia="Times New Roman" w:cs="Times New Roman"/>
          <w:szCs w:val="28"/>
          <w:lang w:val="nl-NL"/>
        </w:rPr>
        <w:t>ức</w:t>
      </w:r>
      <w:r w:rsidR="004179C2">
        <w:rPr>
          <w:rFonts w:eastAsia="Times New Roman" w:cs="Times New Roman"/>
          <w:szCs w:val="28"/>
          <w:lang w:val="nl-NL"/>
        </w:rPr>
        <w:t>, vi</w:t>
      </w:r>
      <w:r w:rsidR="004179C2" w:rsidRPr="004179C2">
        <w:rPr>
          <w:rFonts w:eastAsia="Times New Roman" w:cs="Times New Roman"/>
          <w:szCs w:val="28"/>
          <w:lang w:val="nl-NL"/>
        </w:rPr>
        <w:t>ê</w:t>
      </w:r>
      <w:r w:rsidR="004179C2">
        <w:rPr>
          <w:rFonts w:eastAsia="Times New Roman" w:cs="Times New Roman"/>
          <w:szCs w:val="28"/>
          <w:lang w:val="nl-NL"/>
        </w:rPr>
        <w:t>n ch</w:t>
      </w:r>
      <w:r w:rsidR="004179C2" w:rsidRPr="004179C2">
        <w:rPr>
          <w:rFonts w:eastAsia="Times New Roman" w:cs="Times New Roman"/>
          <w:szCs w:val="28"/>
          <w:lang w:val="nl-NL"/>
        </w:rPr>
        <w:t>ức</w:t>
      </w:r>
      <w:r w:rsidR="004179C2">
        <w:rPr>
          <w:rFonts w:eastAsia="Times New Roman" w:cs="Times New Roman"/>
          <w:szCs w:val="28"/>
          <w:lang w:val="nl-NL"/>
        </w:rPr>
        <w:t xml:space="preserve"> c</w:t>
      </w:r>
      <w:r w:rsidR="004179C2" w:rsidRPr="004179C2">
        <w:rPr>
          <w:rFonts w:eastAsia="Times New Roman" w:cs="Times New Roman"/>
          <w:szCs w:val="28"/>
          <w:lang w:val="nl-NL"/>
        </w:rPr>
        <w:t>ủa</w:t>
      </w:r>
      <w:r w:rsidR="004179C2">
        <w:rPr>
          <w:rFonts w:eastAsia="Times New Roman" w:cs="Times New Roman"/>
          <w:szCs w:val="28"/>
          <w:lang w:val="nl-NL"/>
        </w:rPr>
        <w:t xml:space="preserve"> t</w:t>
      </w:r>
      <w:r w:rsidR="004179C2" w:rsidRPr="004179C2">
        <w:rPr>
          <w:rFonts w:eastAsia="Times New Roman" w:cs="Times New Roman"/>
          <w:szCs w:val="28"/>
          <w:lang w:val="nl-NL"/>
        </w:rPr>
        <w:t>ỉnh</w:t>
      </w:r>
      <w:r w:rsidR="004179C2">
        <w:rPr>
          <w:rFonts w:eastAsia="Times New Roman" w:cs="Times New Roman"/>
          <w:szCs w:val="28"/>
          <w:lang w:val="nl-NL"/>
        </w:rPr>
        <w:t xml:space="preserve"> Đ</w:t>
      </w:r>
      <w:r w:rsidR="004179C2" w:rsidRPr="004179C2">
        <w:rPr>
          <w:rFonts w:eastAsia="Times New Roman" w:cs="Times New Roman"/>
          <w:szCs w:val="28"/>
          <w:lang w:val="nl-NL"/>
        </w:rPr>
        <w:t>ắ</w:t>
      </w:r>
      <w:r w:rsidR="004179C2">
        <w:rPr>
          <w:rFonts w:eastAsia="Times New Roman" w:cs="Times New Roman"/>
          <w:szCs w:val="28"/>
          <w:lang w:val="nl-NL"/>
        </w:rPr>
        <w:t>k N</w:t>
      </w:r>
      <w:r w:rsidR="004179C2" w:rsidRPr="004179C2">
        <w:rPr>
          <w:rFonts w:eastAsia="Times New Roman" w:cs="Times New Roman"/>
          <w:szCs w:val="28"/>
          <w:lang w:val="nl-NL"/>
        </w:rPr>
        <w:t>ô</w:t>
      </w:r>
      <w:r w:rsidR="004179C2">
        <w:rPr>
          <w:rFonts w:eastAsia="Times New Roman" w:cs="Times New Roman"/>
          <w:szCs w:val="28"/>
          <w:lang w:val="nl-NL"/>
        </w:rPr>
        <w:t>ng ch</w:t>
      </w:r>
      <w:r w:rsidR="004179C2" w:rsidRPr="004179C2">
        <w:rPr>
          <w:rFonts w:eastAsia="Times New Roman" w:cs="Times New Roman"/>
          <w:szCs w:val="28"/>
          <w:lang w:val="nl-NL"/>
        </w:rPr>
        <w:t>ất</w:t>
      </w:r>
      <w:r w:rsidR="004179C2">
        <w:rPr>
          <w:rFonts w:eastAsia="Times New Roman" w:cs="Times New Roman"/>
          <w:szCs w:val="28"/>
          <w:lang w:val="nl-NL"/>
        </w:rPr>
        <w:t xml:space="preserve"> lư</w:t>
      </w:r>
      <w:r w:rsidR="004179C2" w:rsidRPr="004179C2">
        <w:rPr>
          <w:rFonts w:eastAsia="Times New Roman" w:cs="Times New Roman"/>
          <w:szCs w:val="28"/>
          <w:lang w:val="nl-NL"/>
        </w:rPr>
        <w:t>ợng</w:t>
      </w:r>
      <w:r w:rsidR="004179C2">
        <w:rPr>
          <w:rFonts w:eastAsia="Times New Roman" w:cs="Times New Roman"/>
          <w:szCs w:val="28"/>
          <w:lang w:val="nl-NL"/>
        </w:rPr>
        <w:t xml:space="preserve">, </w:t>
      </w:r>
      <w:r w:rsidR="004179C2" w:rsidRPr="004179C2">
        <w:rPr>
          <w:rFonts w:eastAsia="Times New Roman" w:cs="Times New Roman"/>
          <w:szCs w:val="28"/>
          <w:lang w:val="nl-NL"/>
        </w:rPr>
        <w:t>đá</w:t>
      </w:r>
      <w:r w:rsidR="004179C2">
        <w:rPr>
          <w:rFonts w:eastAsia="Times New Roman" w:cs="Times New Roman"/>
          <w:szCs w:val="28"/>
          <w:lang w:val="nl-NL"/>
        </w:rPr>
        <w:t xml:space="preserve">p </w:t>
      </w:r>
      <w:r w:rsidR="004179C2" w:rsidRPr="004179C2">
        <w:rPr>
          <w:rFonts w:eastAsia="Times New Roman" w:cs="Times New Roman"/>
          <w:szCs w:val="28"/>
          <w:lang w:val="nl-NL"/>
        </w:rPr>
        <w:t>ứng</w:t>
      </w:r>
      <w:r w:rsidR="004179C2">
        <w:rPr>
          <w:rFonts w:eastAsia="Times New Roman" w:cs="Times New Roman"/>
          <w:szCs w:val="28"/>
          <w:lang w:val="nl-NL"/>
        </w:rPr>
        <w:t xml:space="preserve"> nhu c</w:t>
      </w:r>
      <w:r w:rsidR="004179C2" w:rsidRPr="004179C2">
        <w:rPr>
          <w:rFonts w:eastAsia="Times New Roman" w:cs="Times New Roman"/>
          <w:szCs w:val="28"/>
          <w:lang w:val="nl-NL"/>
        </w:rPr>
        <w:t>ầ</w:t>
      </w:r>
      <w:r w:rsidR="004179C2">
        <w:rPr>
          <w:rFonts w:eastAsia="Times New Roman" w:cs="Times New Roman"/>
          <w:szCs w:val="28"/>
          <w:lang w:val="nl-NL"/>
        </w:rPr>
        <w:t>u nhi</w:t>
      </w:r>
      <w:r w:rsidR="004179C2" w:rsidRPr="004179C2">
        <w:rPr>
          <w:rFonts w:eastAsia="Times New Roman" w:cs="Times New Roman"/>
          <w:szCs w:val="28"/>
          <w:lang w:val="nl-NL"/>
        </w:rPr>
        <w:t>ệm</w:t>
      </w:r>
      <w:r w:rsidR="004179C2">
        <w:rPr>
          <w:rFonts w:eastAsia="Times New Roman" w:cs="Times New Roman"/>
          <w:szCs w:val="28"/>
          <w:lang w:val="nl-NL"/>
        </w:rPr>
        <w:t xml:space="preserve"> v</w:t>
      </w:r>
      <w:r w:rsidR="004179C2" w:rsidRPr="004179C2">
        <w:rPr>
          <w:rFonts w:eastAsia="Times New Roman" w:cs="Times New Roman"/>
          <w:szCs w:val="28"/>
          <w:lang w:val="nl-NL"/>
        </w:rPr>
        <w:t>ụ</w:t>
      </w:r>
      <w:r w:rsidR="004179C2">
        <w:rPr>
          <w:rFonts w:eastAsia="Times New Roman" w:cs="Times New Roman"/>
          <w:szCs w:val="28"/>
          <w:lang w:val="nl-NL"/>
        </w:rPr>
        <w:t xml:space="preserve"> chuy</w:t>
      </w:r>
      <w:r w:rsidR="004179C2" w:rsidRPr="004179C2">
        <w:rPr>
          <w:rFonts w:eastAsia="Times New Roman" w:cs="Times New Roman"/>
          <w:szCs w:val="28"/>
          <w:lang w:val="nl-NL"/>
        </w:rPr>
        <w:t>ê</w:t>
      </w:r>
      <w:r w:rsidR="004179C2">
        <w:rPr>
          <w:rFonts w:eastAsia="Times New Roman" w:cs="Times New Roman"/>
          <w:szCs w:val="28"/>
          <w:lang w:val="nl-NL"/>
        </w:rPr>
        <w:t>n m</w:t>
      </w:r>
      <w:r w:rsidR="004179C2" w:rsidRPr="004179C2">
        <w:rPr>
          <w:rFonts w:eastAsia="Times New Roman" w:cs="Times New Roman"/>
          <w:szCs w:val="28"/>
          <w:lang w:val="nl-NL"/>
        </w:rPr>
        <w:t>ô</w:t>
      </w:r>
      <w:r w:rsidR="004179C2">
        <w:rPr>
          <w:rFonts w:eastAsia="Times New Roman" w:cs="Times New Roman"/>
          <w:szCs w:val="28"/>
          <w:lang w:val="nl-NL"/>
        </w:rPr>
        <w:t>n.</w:t>
      </w:r>
      <w:r>
        <w:rPr>
          <w:rFonts w:eastAsia="Times New Roman" w:cs="Times New Roman"/>
          <w:szCs w:val="28"/>
          <w:lang w:val="nl-NL"/>
        </w:rPr>
        <w:t xml:space="preserve"> Trong qu</w:t>
      </w:r>
      <w:r w:rsidRPr="008D0506">
        <w:rPr>
          <w:rFonts w:eastAsia="Times New Roman" w:cs="Times New Roman"/>
          <w:szCs w:val="28"/>
          <w:lang w:val="nl-NL"/>
        </w:rPr>
        <w:t>á</w:t>
      </w:r>
      <w:r>
        <w:rPr>
          <w:rFonts w:eastAsia="Times New Roman" w:cs="Times New Roman"/>
          <w:szCs w:val="28"/>
          <w:lang w:val="nl-NL"/>
        </w:rPr>
        <w:t xml:space="preserve"> tr</w:t>
      </w:r>
      <w:r w:rsidRPr="008D0506">
        <w:rPr>
          <w:rFonts w:eastAsia="Times New Roman" w:cs="Times New Roman"/>
          <w:szCs w:val="28"/>
          <w:lang w:val="nl-NL"/>
        </w:rPr>
        <w:t>ình</w:t>
      </w:r>
      <w:r>
        <w:rPr>
          <w:rFonts w:eastAsia="Times New Roman" w:cs="Times New Roman"/>
          <w:szCs w:val="28"/>
          <w:lang w:val="nl-NL"/>
        </w:rPr>
        <w:t xml:space="preserve"> th</w:t>
      </w:r>
      <w:r w:rsidRPr="008D0506">
        <w:rPr>
          <w:rFonts w:eastAsia="Times New Roman" w:cs="Times New Roman"/>
          <w:szCs w:val="28"/>
          <w:lang w:val="nl-NL"/>
        </w:rPr>
        <w:t>ự</w:t>
      </w:r>
      <w:r>
        <w:rPr>
          <w:rFonts w:eastAsia="Times New Roman" w:cs="Times New Roman"/>
          <w:szCs w:val="28"/>
          <w:lang w:val="nl-NL"/>
        </w:rPr>
        <w:t>c hi</w:t>
      </w:r>
      <w:r w:rsidRPr="008D0506">
        <w:rPr>
          <w:rFonts w:eastAsia="Times New Roman" w:cs="Times New Roman"/>
          <w:szCs w:val="28"/>
          <w:lang w:val="nl-NL"/>
        </w:rPr>
        <w:t>ện</w:t>
      </w:r>
      <w:r>
        <w:rPr>
          <w:rFonts w:eastAsia="Times New Roman" w:cs="Times New Roman"/>
          <w:szCs w:val="28"/>
          <w:lang w:val="nl-NL"/>
        </w:rPr>
        <w:t xml:space="preserve"> nhiệm v</w:t>
      </w:r>
      <w:r w:rsidRPr="008D0506">
        <w:rPr>
          <w:rFonts w:eastAsia="Times New Roman" w:cs="Times New Roman"/>
          <w:szCs w:val="28"/>
          <w:lang w:val="nl-NL"/>
        </w:rPr>
        <w:t>ụ</w:t>
      </w:r>
      <w:r>
        <w:rPr>
          <w:rFonts w:eastAsia="Times New Roman" w:cs="Times New Roman"/>
          <w:szCs w:val="28"/>
          <w:lang w:val="nl-NL"/>
        </w:rPr>
        <w:t>, y</w:t>
      </w:r>
      <w:r w:rsidRPr="008D0506">
        <w:rPr>
          <w:rFonts w:eastAsia="Times New Roman" w:cs="Times New Roman"/>
          <w:szCs w:val="28"/>
          <w:lang w:val="nl-NL"/>
        </w:rPr>
        <w:t>ê</w:t>
      </w:r>
      <w:r>
        <w:rPr>
          <w:rFonts w:eastAsia="Times New Roman" w:cs="Times New Roman"/>
          <w:szCs w:val="28"/>
          <w:lang w:val="nl-NL"/>
        </w:rPr>
        <w:t>u c</w:t>
      </w:r>
      <w:r w:rsidRPr="008D0506">
        <w:rPr>
          <w:rFonts w:eastAsia="Times New Roman" w:cs="Times New Roman"/>
          <w:szCs w:val="28"/>
          <w:lang w:val="nl-NL"/>
        </w:rPr>
        <w:t>ầu</w:t>
      </w:r>
      <w:r>
        <w:rPr>
          <w:rFonts w:eastAsia="Times New Roman" w:cs="Times New Roman"/>
          <w:szCs w:val="28"/>
          <w:lang w:val="nl-NL"/>
        </w:rPr>
        <w:t xml:space="preserve"> c</w:t>
      </w:r>
      <w:r w:rsidRPr="008D0506">
        <w:rPr>
          <w:rFonts w:eastAsia="Times New Roman" w:cs="Times New Roman"/>
          <w:szCs w:val="28"/>
          <w:lang w:val="nl-NL"/>
        </w:rPr>
        <w:t>ủa</w:t>
      </w:r>
      <w:r>
        <w:rPr>
          <w:rFonts w:eastAsia="Times New Roman" w:cs="Times New Roman"/>
          <w:szCs w:val="28"/>
          <w:lang w:val="nl-NL"/>
        </w:rPr>
        <w:t xml:space="preserve"> </w:t>
      </w:r>
      <w:r w:rsidRPr="008D0506">
        <w:rPr>
          <w:rFonts w:eastAsia="Times New Roman" w:cs="Times New Roman"/>
          <w:szCs w:val="28"/>
          <w:lang w:val="nl-NL"/>
        </w:rPr>
        <w:t>đị</w:t>
      </w:r>
      <w:r>
        <w:rPr>
          <w:rFonts w:eastAsia="Times New Roman" w:cs="Times New Roman"/>
          <w:szCs w:val="28"/>
          <w:lang w:val="nl-NL"/>
        </w:rPr>
        <w:t>a ph</w:t>
      </w:r>
      <w:r w:rsidRPr="008D0506">
        <w:rPr>
          <w:rFonts w:eastAsia="Times New Roman" w:cs="Times New Roman"/>
          <w:szCs w:val="28"/>
          <w:lang w:val="nl-NL"/>
        </w:rPr>
        <w:t>ươ</w:t>
      </w:r>
      <w:r>
        <w:rPr>
          <w:rFonts w:eastAsia="Times New Roman" w:cs="Times New Roman"/>
          <w:szCs w:val="28"/>
          <w:lang w:val="nl-NL"/>
        </w:rPr>
        <w:t xml:space="preserve">ng, </w:t>
      </w:r>
      <w:r>
        <w:rPr>
          <w:szCs w:val="28"/>
        </w:rPr>
        <w:t>c</w:t>
      </w:r>
      <w:r w:rsidRPr="00A84124">
        <w:rPr>
          <w:szCs w:val="28"/>
        </w:rPr>
        <w:t>ác</w:t>
      </w:r>
      <w:r>
        <w:rPr>
          <w:szCs w:val="28"/>
        </w:rPr>
        <w:t xml:space="preserve"> c</w:t>
      </w:r>
      <w:r w:rsidRPr="003B3ACC">
        <w:rPr>
          <w:szCs w:val="28"/>
        </w:rPr>
        <w:t>ơ</w:t>
      </w:r>
      <w:r>
        <w:rPr>
          <w:szCs w:val="28"/>
        </w:rPr>
        <w:t xml:space="preserve"> quan, </w:t>
      </w:r>
      <w:r w:rsidRPr="003B3ACC">
        <w:rPr>
          <w:szCs w:val="28"/>
        </w:rPr>
        <w:t>đơn</w:t>
      </w:r>
      <w:r>
        <w:rPr>
          <w:szCs w:val="28"/>
        </w:rPr>
        <w:t xml:space="preserve"> v</w:t>
      </w:r>
      <w:r w:rsidRPr="003B3ACC">
        <w:rPr>
          <w:szCs w:val="28"/>
        </w:rPr>
        <w:t>ị</w:t>
      </w:r>
      <w:r>
        <w:rPr>
          <w:szCs w:val="28"/>
        </w:rPr>
        <w:t xml:space="preserve"> đư</w:t>
      </w:r>
      <w:r w:rsidRPr="00E47972">
        <w:rPr>
          <w:szCs w:val="28"/>
        </w:rPr>
        <w:t>ợ</w:t>
      </w:r>
      <w:r>
        <w:rPr>
          <w:szCs w:val="28"/>
        </w:rPr>
        <w:t>c giao th</w:t>
      </w:r>
      <w:r w:rsidRPr="00E47972">
        <w:rPr>
          <w:szCs w:val="28"/>
        </w:rPr>
        <w:t>ẩm</w:t>
      </w:r>
      <w:r>
        <w:rPr>
          <w:szCs w:val="28"/>
        </w:rPr>
        <w:t xml:space="preserve"> quy</w:t>
      </w:r>
      <w:r w:rsidRPr="00E47972">
        <w:rPr>
          <w:szCs w:val="28"/>
        </w:rPr>
        <w:t>ền</w:t>
      </w:r>
      <w:r>
        <w:rPr>
          <w:szCs w:val="28"/>
        </w:rPr>
        <w:t xml:space="preserve"> t</w:t>
      </w:r>
      <w:r w:rsidRPr="003B3ACC">
        <w:rPr>
          <w:szCs w:val="28"/>
        </w:rPr>
        <w:t>ổ</w:t>
      </w:r>
      <w:r>
        <w:rPr>
          <w:szCs w:val="28"/>
        </w:rPr>
        <w:t xml:space="preserve"> ch</w:t>
      </w:r>
      <w:r w:rsidRPr="003B3ACC">
        <w:rPr>
          <w:szCs w:val="28"/>
        </w:rPr>
        <w:t>ức</w:t>
      </w:r>
      <w:r>
        <w:rPr>
          <w:szCs w:val="28"/>
        </w:rPr>
        <w:t xml:space="preserve"> c</w:t>
      </w:r>
      <w:r w:rsidRPr="00E47972">
        <w:rPr>
          <w:szCs w:val="28"/>
        </w:rPr>
        <w:t>ác</w:t>
      </w:r>
      <w:r>
        <w:rPr>
          <w:szCs w:val="28"/>
        </w:rPr>
        <w:t xml:space="preserve"> k</w:t>
      </w:r>
      <w:r w:rsidRPr="00E47972">
        <w:rPr>
          <w:szCs w:val="28"/>
        </w:rPr>
        <w:t>ỳ</w:t>
      </w:r>
      <w:r>
        <w:rPr>
          <w:szCs w:val="28"/>
        </w:rPr>
        <w:t xml:space="preserve"> </w:t>
      </w:r>
      <w:r w:rsidRPr="00316DC2">
        <w:rPr>
          <w:szCs w:val="28"/>
        </w:rPr>
        <w:t xml:space="preserve">tuyển dụng công chức, viên chức; thi nâng ngạch </w:t>
      </w:r>
      <w:r>
        <w:rPr>
          <w:szCs w:val="28"/>
        </w:rPr>
        <w:t xml:space="preserve">công chức, thăng hạng viên chức </w:t>
      </w:r>
      <w:r w:rsidRPr="008D0506">
        <w:rPr>
          <w:szCs w:val="28"/>
        </w:rPr>
        <w:t>đã</w:t>
      </w:r>
      <w:r>
        <w:rPr>
          <w:szCs w:val="28"/>
        </w:rPr>
        <w:t xml:space="preserve"> g</w:t>
      </w:r>
      <w:r w:rsidRPr="008D0506">
        <w:rPr>
          <w:szCs w:val="28"/>
        </w:rPr>
        <w:t>ặp</w:t>
      </w:r>
      <w:r>
        <w:rPr>
          <w:szCs w:val="28"/>
        </w:rPr>
        <w:t xml:space="preserve"> nhi</w:t>
      </w:r>
      <w:r w:rsidRPr="008D0506">
        <w:rPr>
          <w:szCs w:val="28"/>
        </w:rPr>
        <w:t>ều</w:t>
      </w:r>
      <w:r>
        <w:rPr>
          <w:szCs w:val="28"/>
        </w:rPr>
        <w:t xml:space="preserve"> kh</w:t>
      </w:r>
      <w:r w:rsidRPr="008D0506">
        <w:rPr>
          <w:szCs w:val="28"/>
        </w:rPr>
        <w:t>ó</w:t>
      </w:r>
      <w:r>
        <w:rPr>
          <w:szCs w:val="28"/>
        </w:rPr>
        <w:t xml:space="preserve"> kh</w:t>
      </w:r>
      <w:r w:rsidRPr="008D0506">
        <w:rPr>
          <w:szCs w:val="28"/>
        </w:rPr>
        <w:t>ă</w:t>
      </w:r>
      <w:r>
        <w:rPr>
          <w:szCs w:val="28"/>
        </w:rPr>
        <w:t>n, vư</w:t>
      </w:r>
      <w:r w:rsidRPr="008D0506">
        <w:rPr>
          <w:szCs w:val="28"/>
        </w:rPr>
        <w:t>ớng</w:t>
      </w:r>
      <w:r>
        <w:rPr>
          <w:szCs w:val="28"/>
        </w:rPr>
        <w:t xml:space="preserve"> m</w:t>
      </w:r>
      <w:r w:rsidRPr="008D0506">
        <w:rPr>
          <w:szCs w:val="28"/>
        </w:rPr>
        <w:t>ắt</w:t>
      </w:r>
      <w:r>
        <w:rPr>
          <w:szCs w:val="28"/>
        </w:rPr>
        <w:t xml:space="preserve"> trong qu</w:t>
      </w:r>
      <w:r w:rsidRPr="008D0506">
        <w:rPr>
          <w:szCs w:val="28"/>
        </w:rPr>
        <w:t>á</w:t>
      </w:r>
      <w:r>
        <w:rPr>
          <w:szCs w:val="28"/>
        </w:rPr>
        <w:t xml:space="preserve"> tr</w:t>
      </w:r>
      <w:r w:rsidRPr="008D0506">
        <w:rPr>
          <w:szCs w:val="28"/>
        </w:rPr>
        <w:t>ình</w:t>
      </w:r>
      <w:r>
        <w:rPr>
          <w:szCs w:val="28"/>
        </w:rPr>
        <w:t xml:space="preserve"> chi, m</w:t>
      </w:r>
      <w:r w:rsidRPr="008D0506">
        <w:rPr>
          <w:szCs w:val="28"/>
        </w:rPr>
        <w:t>ức</w:t>
      </w:r>
      <w:r>
        <w:rPr>
          <w:szCs w:val="28"/>
        </w:rPr>
        <w:t xml:space="preserve"> chi ch</w:t>
      </w:r>
      <w:r w:rsidRPr="008D0506">
        <w:rPr>
          <w:szCs w:val="28"/>
        </w:rPr>
        <w:t>ế</w:t>
      </w:r>
      <w:r>
        <w:rPr>
          <w:szCs w:val="28"/>
        </w:rPr>
        <w:t xml:space="preserve"> đ</w:t>
      </w:r>
      <w:r w:rsidRPr="008D0506">
        <w:rPr>
          <w:szCs w:val="28"/>
        </w:rPr>
        <w:t>ộ</w:t>
      </w:r>
      <w:r>
        <w:rPr>
          <w:szCs w:val="28"/>
        </w:rPr>
        <w:t>, ch</w:t>
      </w:r>
      <w:r w:rsidRPr="008D0506">
        <w:rPr>
          <w:szCs w:val="28"/>
        </w:rPr>
        <w:t>ính</w:t>
      </w:r>
      <w:r>
        <w:rPr>
          <w:szCs w:val="28"/>
        </w:rPr>
        <w:t xml:space="preserve"> s</w:t>
      </w:r>
      <w:r w:rsidRPr="008D0506">
        <w:rPr>
          <w:szCs w:val="28"/>
        </w:rPr>
        <w:t>ách</w:t>
      </w:r>
      <w:r>
        <w:rPr>
          <w:szCs w:val="28"/>
        </w:rPr>
        <w:t xml:space="preserve"> theo quy </w:t>
      </w:r>
      <w:r w:rsidRPr="008D0506">
        <w:rPr>
          <w:szCs w:val="28"/>
        </w:rPr>
        <w:t>định</w:t>
      </w:r>
      <w:r>
        <w:rPr>
          <w:szCs w:val="28"/>
        </w:rPr>
        <w:t xml:space="preserve"> c</w:t>
      </w:r>
      <w:r w:rsidRPr="008D0506">
        <w:rPr>
          <w:szCs w:val="28"/>
        </w:rPr>
        <w:t>ủa</w:t>
      </w:r>
      <w:r>
        <w:rPr>
          <w:szCs w:val="28"/>
        </w:rPr>
        <w:t xml:space="preserve"> ph</w:t>
      </w:r>
      <w:r w:rsidRPr="008D0506">
        <w:rPr>
          <w:szCs w:val="28"/>
        </w:rPr>
        <w:t>á</w:t>
      </w:r>
      <w:r>
        <w:rPr>
          <w:szCs w:val="28"/>
        </w:rPr>
        <w:t>p lu</w:t>
      </w:r>
      <w:r w:rsidRPr="008D0506">
        <w:rPr>
          <w:szCs w:val="28"/>
        </w:rPr>
        <w:t>ật</w:t>
      </w:r>
      <w:r w:rsidR="00505692">
        <w:rPr>
          <w:szCs w:val="28"/>
        </w:rPr>
        <w:t xml:space="preserve"> c</w:t>
      </w:r>
      <w:r w:rsidR="00505692" w:rsidRPr="00505692">
        <w:rPr>
          <w:szCs w:val="28"/>
        </w:rPr>
        <w:t>ủa</w:t>
      </w:r>
      <w:r w:rsidR="00505692">
        <w:rPr>
          <w:szCs w:val="28"/>
        </w:rPr>
        <w:t xml:space="preserve"> c</w:t>
      </w:r>
      <w:r w:rsidR="00505692" w:rsidRPr="00505692">
        <w:rPr>
          <w:szCs w:val="28"/>
        </w:rPr>
        <w:t>ác</w:t>
      </w:r>
      <w:r w:rsidR="00505692">
        <w:rPr>
          <w:szCs w:val="28"/>
        </w:rPr>
        <w:t xml:space="preserve"> k</w:t>
      </w:r>
      <w:r w:rsidR="00505692" w:rsidRPr="00505692">
        <w:rPr>
          <w:szCs w:val="28"/>
        </w:rPr>
        <w:t>ỳ</w:t>
      </w:r>
      <w:r w:rsidR="00505692">
        <w:rPr>
          <w:szCs w:val="28"/>
        </w:rPr>
        <w:t xml:space="preserve"> thi tuy</w:t>
      </w:r>
      <w:r w:rsidR="00505692" w:rsidRPr="00505692">
        <w:rPr>
          <w:szCs w:val="28"/>
        </w:rPr>
        <w:t>ể</w:t>
      </w:r>
      <w:r w:rsidR="00505692">
        <w:rPr>
          <w:szCs w:val="28"/>
        </w:rPr>
        <w:t>n, x</w:t>
      </w:r>
      <w:r w:rsidR="00505692" w:rsidRPr="00505692">
        <w:rPr>
          <w:szCs w:val="28"/>
        </w:rPr>
        <w:t>ét</w:t>
      </w:r>
      <w:r w:rsidR="00505692">
        <w:rPr>
          <w:szCs w:val="28"/>
        </w:rPr>
        <w:t xml:space="preserve"> tuy</w:t>
      </w:r>
      <w:r w:rsidR="00505692" w:rsidRPr="00505692">
        <w:rPr>
          <w:szCs w:val="28"/>
        </w:rPr>
        <w:t>ể</w:t>
      </w:r>
      <w:r w:rsidR="00505692">
        <w:rPr>
          <w:szCs w:val="28"/>
        </w:rPr>
        <w:t>n</w:t>
      </w:r>
      <w:r>
        <w:rPr>
          <w:szCs w:val="28"/>
        </w:rPr>
        <w:t>.</w:t>
      </w:r>
    </w:p>
    <w:p w:rsidR="00FE0730" w:rsidRPr="00715851" w:rsidRDefault="00FE0730" w:rsidP="006E2DCF">
      <w:pPr>
        <w:spacing w:before="120"/>
        <w:ind w:firstLine="624"/>
        <w:jc w:val="both"/>
        <w:rPr>
          <w:rFonts w:eastAsia="Times New Roman" w:cs="Times New Roman"/>
          <w:szCs w:val="28"/>
        </w:rPr>
      </w:pPr>
      <w:r>
        <w:rPr>
          <w:rFonts w:eastAsia="Times New Roman" w:cs="Times New Roman"/>
          <w:szCs w:val="28"/>
        </w:rPr>
        <w:t xml:space="preserve">- </w:t>
      </w:r>
      <w:r w:rsidRPr="00715851">
        <w:rPr>
          <w:rFonts w:eastAsia="Times New Roman" w:cs="Times New Roman"/>
          <w:szCs w:val="28"/>
        </w:rPr>
        <w:t xml:space="preserve">Theo Thông tư số 15/2014/TT-BNV ngày 31/10/2019 của Bộ Nội vụ về hướng dẫn chức năng, nhiệm vụ của Sở Nội vụ các tỉnh thành phố thuộc Trung ương; Sở Nội vụ có chức năng tham mưu, giúp </w:t>
      </w:r>
      <w:r w:rsidRPr="00715851">
        <w:rPr>
          <w:rFonts w:eastAsia="Times New Roman" w:cs="Times New Roman"/>
          <w:szCs w:val="28"/>
          <w:shd w:val="solid" w:color="FFFFFF" w:fill="auto"/>
        </w:rPr>
        <w:t>Ủy ban</w:t>
      </w:r>
      <w:r w:rsidRPr="00715851">
        <w:rPr>
          <w:rFonts w:eastAsia="Times New Roman" w:cs="Times New Roman"/>
          <w:szCs w:val="28"/>
        </w:rPr>
        <w:t xml:space="preserve"> nhân dân cấp tỉnh trong việc tuyển dụng công chức, viên chức; thi nâng ngạch công chức; thăng hạng chức danh nghề nghiệp đối với viên chức theo quy định của pháp luật và theo phân cấp quản lý cán bộ của </w:t>
      </w:r>
      <w:r w:rsidRPr="00715851">
        <w:rPr>
          <w:rFonts w:eastAsia="Times New Roman" w:cs="Times New Roman"/>
          <w:szCs w:val="28"/>
          <w:shd w:val="solid" w:color="FFFFFF" w:fill="auto"/>
        </w:rPr>
        <w:t>Ủy ban</w:t>
      </w:r>
      <w:r w:rsidRPr="00715851">
        <w:rPr>
          <w:rFonts w:eastAsia="Times New Roman" w:cs="Times New Roman"/>
          <w:szCs w:val="28"/>
        </w:rPr>
        <w:t xml:space="preserve"> nhân dân cấp tỉnh.</w:t>
      </w:r>
    </w:p>
    <w:p w:rsidR="00FE0730" w:rsidRPr="00715851" w:rsidRDefault="00FE0730" w:rsidP="006E2DCF">
      <w:pPr>
        <w:spacing w:before="120"/>
        <w:ind w:firstLine="624"/>
        <w:jc w:val="both"/>
        <w:outlineLvl w:val="0"/>
        <w:rPr>
          <w:rFonts w:eastAsia="Times New Roman" w:cs="Times New Roman"/>
          <w:szCs w:val="28"/>
        </w:rPr>
      </w:pPr>
      <w:r>
        <w:rPr>
          <w:rFonts w:eastAsia="Times New Roman" w:cs="Times New Roman"/>
          <w:szCs w:val="28"/>
        </w:rPr>
        <w:t xml:space="preserve">- </w:t>
      </w:r>
      <w:r w:rsidRPr="00715851">
        <w:rPr>
          <w:rFonts w:eastAsia="Times New Roman" w:cs="Times New Roman"/>
          <w:szCs w:val="28"/>
        </w:rPr>
        <w:t>Trong những năm qua, công tác tuyển dụng công chức, viên ch</w:t>
      </w:r>
      <w:r>
        <w:rPr>
          <w:rFonts w:eastAsia="Times New Roman" w:cs="Times New Roman"/>
          <w:szCs w:val="28"/>
        </w:rPr>
        <w:t xml:space="preserve">ức, nâng ngạch, thăng hạng của </w:t>
      </w:r>
      <w:r w:rsidRPr="00371E0E">
        <w:rPr>
          <w:rFonts w:eastAsia="Times New Roman" w:cs="Times New Roman"/>
          <w:szCs w:val="28"/>
        </w:rPr>
        <w:t>địa</w:t>
      </w:r>
      <w:r>
        <w:rPr>
          <w:rFonts w:eastAsia="Times New Roman" w:cs="Times New Roman"/>
          <w:szCs w:val="28"/>
        </w:rPr>
        <w:t xml:space="preserve"> ph</w:t>
      </w:r>
      <w:r w:rsidRPr="00371E0E">
        <w:rPr>
          <w:rFonts w:eastAsia="Times New Roman" w:cs="Times New Roman"/>
          <w:szCs w:val="28"/>
        </w:rPr>
        <w:t>ươ</w:t>
      </w:r>
      <w:r>
        <w:rPr>
          <w:rFonts w:eastAsia="Times New Roman" w:cs="Times New Roman"/>
          <w:szCs w:val="28"/>
        </w:rPr>
        <w:t>ng</w:t>
      </w:r>
      <w:r w:rsidRPr="00715851">
        <w:rPr>
          <w:rFonts w:eastAsia="Times New Roman" w:cs="Times New Roman"/>
          <w:szCs w:val="28"/>
        </w:rPr>
        <w:t xml:space="preserve"> là một trong những hoạt động trọng tâm, thường xuyên của lĩnh vực nội vụ nhằm kịp thời bổ sung nguồn nhân lực, </w:t>
      </w:r>
      <w:r w:rsidRPr="00715851">
        <w:rPr>
          <w:rFonts w:eastAsia="Times New Roman" w:cs="Times New Roman"/>
          <w:bCs/>
          <w:color w:val="000000"/>
          <w:szCs w:val="28"/>
        </w:rPr>
        <w:t xml:space="preserve">nâng cao </w:t>
      </w:r>
      <w:r w:rsidRPr="00715851">
        <w:rPr>
          <w:rFonts w:eastAsia="Times New Roman" w:cs="Times New Roman"/>
          <w:bCs/>
          <w:color w:val="000000"/>
          <w:szCs w:val="28"/>
          <w:lang w:val="vi-VN"/>
        </w:rPr>
        <w:t>chất lượng</w:t>
      </w:r>
      <w:r w:rsidRPr="00715851">
        <w:rPr>
          <w:rFonts w:eastAsia="Times New Roman" w:cs="Times New Roman"/>
          <w:bCs/>
          <w:color w:val="000000"/>
          <w:szCs w:val="28"/>
        </w:rPr>
        <w:t xml:space="preserve"> đội ngũ cán bộ, công chức, viên chức</w:t>
      </w:r>
      <w:r w:rsidRPr="00715851">
        <w:rPr>
          <w:rFonts w:eastAsia="Times New Roman" w:cs="Times New Roman"/>
          <w:szCs w:val="28"/>
        </w:rPr>
        <w:t xml:space="preserve"> cho các cơ quan, đơn vị thuộc Tỉnh. Những năm gần đây do quy mô, tốc độ phát triển của Tỉnh tăng mạnh, bên cạnh đó Tỉnh có yêu cầu về nâng cao chất lượng nguồn nhân lực để đáp ứng nhu cầu phát triển kinh tế - xã hội trong những năm tới, vì vậy công tác </w:t>
      </w:r>
      <w:r w:rsidRPr="00715851">
        <w:rPr>
          <w:rFonts w:eastAsia="Times New Roman" w:cs="Times New Roman"/>
          <w:szCs w:val="28"/>
        </w:rPr>
        <w:lastRenderedPageBreak/>
        <w:t>tổ chức tuyển dụng công chức, viên chức, nâng ngạch, thăng hạng được thực hiện thường xuyên, liên tục với số lượng thí sinh tham dự lớn.</w:t>
      </w:r>
    </w:p>
    <w:p w:rsidR="00113A4B" w:rsidRPr="00715851" w:rsidRDefault="00113A4B" w:rsidP="006E2DCF">
      <w:pPr>
        <w:spacing w:before="120"/>
        <w:ind w:firstLine="624"/>
        <w:jc w:val="both"/>
        <w:outlineLvl w:val="0"/>
        <w:rPr>
          <w:rFonts w:eastAsia="Times New Roman" w:cs="Times New Roman"/>
          <w:szCs w:val="28"/>
        </w:rPr>
      </w:pPr>
      <w:r w:rsidRPr="00715851">
        <w:rPr>
          <w:rFonts w:eastAsia="Times New Roman" w:cs="Times New Roman"/>
          <w:szCs w:val="28"/>
        </w:rPr>
        <w:t>Cụ thể từ năm 2015 đến nay, Sở Nội vụ đã c</w:t>
      </w:r>
      <w:r w:rsidR="00A41256">
        <w:rPr>
          <w:rFonts w:eastAsia="Times New Roman" w:cs="Times New Roman"/>
          <w:szCs w:val="28"/>
        </w:rPr>
        <w:t>hủ trì, hướng dẫn tổ chức gần 36</w:t>
      </w:r>
      <w:r w:rsidRPr="00715851">
        <w:rPr>
          <w:rFonts w:eastAsia="Times New Roman" w:cs="Times New Roman"/>
          <w:szCs w:val="28"/>
        </w:rPr>
        <w:t xml:space="preserve"> kỳ thi tuyển (xét tuyển), cụ thể như sau:</w:t>
      </w:r>
    </w:p>
    <w:p w:rsidR="00113A4B" w:rsidRPr="00715851" w:rsidRDefault="0062233D" w:rsidP="006E2DCF">
      <w:pPr>
        <w:spacing w:before="120"/>
        <w:ind w:firstLine="624"/>
        <w:jc w:val="both"/>
        <w:outlineLvl w:val="0"/>
        <w:rPr>
          <w:rFonts w:eastAsia="Times New Roman" w:cs="Times New Roman"/>
          <w:szCs w:val="28"/>
        </w:rPr>
      </w:pPr>
      <w:r>
        <w:rPr>
          <w:rFonts w:eastAsia="Times New Roman" w:cs="Times New Roman"/>
          <w:szCs w:val="28"/>
        </w:rPr>
        <w:t>- Tổ chức 02</w:t>
      </w:r>
      <w:r w:rsidR="00113A4B" w:rsidRPr="00715851">
        <w:rPr>
          <w:rFonts w:eastAsia="Times New Roman" w:cs="Times New Roman"/>
          <w:szCs w:val="28"/>
        </w:rPr>
        <w:t xml:space="preserve"> kỳ thi tuyển cô</w:t>
      </w:r>
      <w:r>
        <w:rPr>
          <w:rFonts w:eastAsia="Times New Roman" w:cs="Times New Roman"/>
          <w:szCs w:val="28"/>
        </w:rPr>
        <w:t>ng chức hành chính tỉnh năm 2015, 2019 với gần 936</w:t>
      </w:r>
      <w:r w:rsidR="00113A4B" w:rsidRPr="00715851">
        <w:rPr>
          <w:rFonts w:eastAsia="Times New Roman" w:cs="Times New Roman"/>
          <w:szCs w:val="28"/>
        </w:rPr>
        <w:t xml:space="preserve"> thí sinh tham gia dự thi; </w:t>
      </w:r>
    </w:p>
    <w:p w:rsidR="00113A4B" w:rsidRPr="00EF25DD" w:rsidRDefault="00113A4B" w:rsidP="006E2DCF">
      <w:pPr>
        <w:tabs>
          <w:tab w:val="right" w:pos="9468"/>
        </w:tabs>
        <w:autoSpaceDE w:val="0"/>
        <w:autoSpaceDN w:val="0"/>
        <w:adjustRightInd w:val="0"/>
        <w:spacing w:before="120"/>
        <w:ind w:firstLine="624"/>
        <w:jc w:val="both"/>
        <w:rPr>
          <w:rFonts w:eastAsia="Times New Roman" w:cs="Times New Roman"/>
          <w:szCs w:val="28"/>
        </w:rPr>
      </w:pPr>
      <w:r w:rsidRPr="00EF25DD">
        <w:rPr>
          <w:rFonts w:eastAsia="Times New Roman" w:cs="Times New Roman"/>
          <w:szCs w:val="28"/>
        </w:rPr>
        <w:t xml:space="preserve">- Tổ chức </w:t>
      </w:r>
      <w:r w:rsidR="00EB5A5F" w:rsidRPr="00EF25DD">
        <w:rPr>
          <w:rFonts w:eastAsia="Times New Roman" w:cs="Times New Roman"/>
          <w:szCs w:val="28"/>
        </w:rPr>
        <w:t xml:space="preserve">tiếp nhận </w:t>
      </w:r>
      <w:r w:rsidRPr="00EF25DD">
        <w:rPr>
          <w:rFonts w:eastAsia="Times New Roman" w:cs="Times New Roman"/>
          <w:szCs w:val="28"/>
        </w:rPr>
        <w:t xml:space="preserve">vào công chức </w:t>
      </w:r>
      <w:r w:rsidR="00EB5A5F" w:rsidRPr="00EF25DD">
        <w:rPr>
          <w:rFonts w:eastAsia="Times New Roman" w:cs="Times New Roman"/>
          <w:szCs w:val="28"/>
        </w:rPr>
        <w:t xml:space="preserve">không qua thi tuyển </w:t>
      </w:r>
      <w:r w:rsidR="00FE0730" w:rsidRPr="00EF25DD">
        <w:rPr>
          <w:rFonts w:eastAsia="Times New Roman" w:cs="Times New Roman"/>
          <w:szCs w:val="28"/>
        </w:rPr>
        <w:t>với số lượng gần 80 công chức</w:t>
      </w:r>
      <w:r w:rsidRPr="00EF25DD">
        <w:rPr>
          <w:rFonts w:eastAsia="Times New Roman" w:cs="Times New Roman"/>
          <w:szCs w:val="28"/>
        </w:rPr>
        <w:t>.</w:t>
      </w:r>
    </w:p>
    <w:p w:rsidR="00113A4B" w:rsidRPr="00EF25DD" w:rsidRDefault="00EB5A5F" w:rsidP="006E2DCF">
      <w:pPr>
        <w:tabs>
          <w:tab w:val="right" w:pos="9468"/>
        </w:tabs>
        <w:autoSpaceDE w:val="0"/>
        <w:autoSpaceDN w:val="0"/>
        <w:adjustRightInd w:val="0"/>
        <w:spacing w:before="120"/>
        <w:ind w:firstLine="624"/>
        <w:jc w:val="both"/>
        <w:rPr>
          <w:rFonts w:eastAsia="Times New Roman" w:cs="Times New Roman"/>
          <w:szCs w:val="28"/>
        </w:rPr>
      </w:pPr>
      <w:r w:rsidRPr="00EF25DD">
        <w:rPr>
          <w:rFonts w:eastAsia="Times New Roman" w:cs="Times New Roman"/>
          <w:szCs w:val="28"/>
        </w:rPr>
        <w:t>- Tổ chức 02</w:t>
      </w:r>
      <w:r w:rsidR="00113A4B" w:rsidRPr="00EF25DD">
        <w:rPr>
          <w:rFonts w:eastAsia="Times New Roman" w:cs="Times New Roman"/>
          <w:szCs w:val="28"/>
        </w:rPr>
        <w:t xml:space="preserve"> kỳ thi nâng ngạch </w:t>
      </w:r>
      <w:r w:rsidRPr="00EF25DD">
        <w:rPr>
          <w:rFonts w:eastAsia="Times New Roman" w:cs="Times New Roman"/>
          <w:szCs w:val="28"/>
        </w:rPr>
        <w:t xml:space="preserve">chuyên viên chính </w:t>
      </w:r>
      <w:r w:rsidR="00113A4B" w:rsidRPr="00EF25DD">
        <w:rPr>
          <w:rFonts w:eastAsia="Times New Roman" w:cs="Times New Roman"/>
          <w:szCs w:val="28"/>
        </w:rPr>
        <w:t xml:space="preserve">công chức hành chính với </w:t>
      </w:r>
      <w:r w:rsidRPr="00EF25DD">
        <w:rPr>
          <w:rFonts w:eastAsia="Times New Roman" w:cs="Times New Roman"/>
          <w:szCs w:val="28"/>
        </w:rPr>
        <w:t>số lượng 329</w:t>
      </w:r>
      <w:r w:rsidR="00FE0730" w:rsidRPr="00EF25DD">
        <w:rPr>
          <w:rFonts w:eastAsia="Times New Roman" w:cs="Times New Roman"/>
          <w:szCs w:val="28"/>
        </w:rPr>
        <w:t xml:space="preserve"> thí sinh</w:t>
      </w:r>
      <w:r w:rsidR="00113A4B" w:rsidRPr="00EF25DD">
        <w:rPr>
          <w:rFonts w:eastAsia="Times New Roman" w:cs="Times New Roman"/>
          <w:szCs w:val="28"/>
        </w:rPr>
        <w:t>.</w:t>
      </w:r>
    </w:p>
    <w:p w:rsidR="00EB5A5F" w:rsidRPr="00715851" w:rsidRDefault="00EB5A5F" w:rsidP="006E2DCF">
      <w:pPr>
        <w:tabs>
          <w:tab w:val="right" w:pos="9468"/>
        </w:tabs>
        <w:autoSpaceDE w:val="0"/>
        <w:autoSpaceDN w:val="0"/>
        <w:adjustRightInd w:val="0"/>
        <w:spacing w:before="120"/>
        <w:ind w:firstLine="624"/>
        <w:jc w:val="both"/>
        <w:rPr>
          <w:rFonts w:eastAsia="Times New Roman" w:cs="Times New Roman"/>
          <w:szCs w:val="28"/>
        </w:rPr>
      </w:pPr>
      <w:r w:rsidRPr="00EF25DD">
        <w:rPr>
          <w:rFonts w:eastAsia="Times New Roman" w:cs="Times New Roman"/>
          <w:szCs w:val="28"/>
        </w:rPr>
        <w:t>- Tổ chức 02 kỳ thi nâng ngạch chuyên viên công chức hành chính với số lượng 222</w:t>
      </w:r>
      <w:r w:rsidR="00FE0730" w:rsidRPr="00EF25DD">
        <w:rPr>
          <w:rFonts w:eastAsia="Times New Roman" w:cs="Times New Roman"/>
          <w:szCs w:val="28"/>
        </w:rPr>
        <w:t xml:space="preserve"> thí sinh</w:t>
      </w:r>
      <w:r w:rsidRPr="00EF25DD">
        <w:rPr>
          <w:rFonts w:eastAsia="Times New Roman" w:cs="Times New Roman"/>
          <w:szCs w:val="28"/>
        </w:rPr>
        <w:t>.</w:t>
      </w:r>
    </w:p>
    <w:p w:rsidR="00FE0730" w:rsidRPr="00D733ED" w:rsidRDefault="00FE0730" w:rsidP="006E2DCF">
      <w:pPr>
        <w:tabs>
          <w:tab w:val="right" w:pos="9468"/>
        </w:tabs>
        <w:autoSpaceDE w:val="0"/>
        <w:autoSpaceDN w:val="0"/>
        <w:adjustRightInd w:val="0"/>
        <w:spacing w:before="120"/>
        <w:ind w:firstLine="624"/>
        <w:jc w:val="both"/>
        <w:rPr>
          <w:rFonts w:eastAsia="Times New Roman" w:cs="Times New Roman"/>
          <w:szCs w:val="28"/>
        </w:rPr>
      </w:pPr>
      <w:r>
        <w:rPr>
          <w:rFonts w:eastAsia="Times New Roman" w:cs="Times New Roman"/>
          <w:szCs w:val="28"/>
        </w:rPr>
        <w:t>- Chỉ đạo, hướng dẫn tổ chức 13</w:t>
      </w:r>
      <w:r w:rsidR="00113A4B" w:rsidRPr="00715851">
        <w:rPr>
          <w:rFonts w:eastAsia="Times New Roman" w:cs="Times New Roman"/>
          <w:szCs w:val="28"/>
        </w:rPr>
        <w:t xml:space="preserve"> kỳ xét tuyển viên chức </w:t>
      </w:r>
      <w:r>
        <w:rPr>
          <w:rFonts w:eastAsia="Times New Roman" w:cs="Times New Roman"/>
          <w:szCs w:val="28"/>
        </w:rPr>
        <w:t>gi</w:t>
      </w:r>
      <w:r w:rsidRPr="00FE0730">
        <w:rPr>
          <w:rFonts w:eastAsia="Times New Roman" w:cs="Times New Roman"/>
          <w:szCs w:val="28"/>
        </w:rPr>
        <w:t>á</w:t>
      </w:r>
      <w:r>
        <w:rPr>
          <w:rFonts w:eastAsia="Times New Roman" w:cs="Times New Roman"/>
          <w:szCs w:val="28"/>
        </w:rPr>
        <w:t>o d</w:t>
      </w:r>
      <w:r w:rsidRPr="00FE0730">
        <w:rPr>
          <w:rFonts w:eastAsia="Times New Roman" w:cs="Times New Roman"/>
          <w:szCs w:val="28"/>
        </w:rPr>
        <w:t>ục</w:t>
      </w:r>
      <w:r>
        <w:rPr>
          <w:rFonts w:eastAsia="Times New Roman" w:cs="Times New Roman"/>
          <w:szCs w:val="28"/>
        </w:rPr>
        <w:t xml:space="preserve"> v</w:t>
      </w:r>
      <w:r w:rsidRPr="00FE0730">
        <w:rPr>
          <w:rFonts w:eastAsia="Times New Roman" w:cs="Times New Roman"/>
          <w:szCs w:val="28"/>
        </w:rPr>
        <w:t>à</w:t>
      </w:r>
      <w:r>
        <w:rPr>
          <w:rFonts w:eastAsia="Times New Roman" w:cs="Times New Roman"/>
          <w:szCs w:val="28"/>
        </w:rPr>
        <w:t xml:space="preserve"> vi</w:t>
      </w:r>
      <w:r w:rsidRPr="00FE0730">
        <w:rPr>
          <w:rFonts w:eastAsia="Times New Roman" w:cs="Times New Roman"/>
          <w:szCs w:val="28"/>
        </w:rPr>
        <w:t>ê</w:t>
      </w:r>
      <w:r>
        <w:rPr>
          <w:rFonts w:eastAsia="Times New Roman" w:cs="Times New Roman"/>
          <w:szCs w:val="28"/>
        </w:rPr>
        <w:t>n ch</w:t>
      </w:r>
      <w:r w:rsidRPr="00FE0730">
        <w:rPr>
          <w:rFonts w:eastAsia="Times New Roman" w:cs="Times New Roman"/>
          <w:szCs w:val="28"/>
        </w:rPr>
        <w:t>ức</w:t>
      </w:r>
      <w:r>
        <w:rPr>
          <w:rFonts w:eastAsia="Times New Roman" w:cs="Times New Roman"/>
          <w:szCs w:val="28"/>
        </w:rPr>
        <w:t xml:space="preserve"> s</w:t>
      </w:r>
      <w:r w:rsidRPr="00FE0730">
        <w:rPr>
          <w:rFonts w:eastAsia="Times New Roman" w:cs="Times New Roman"/>
          <w:szCs w:val="28"/>
        </w:rPr>
        <w:t>ự</w:t>
      </w:r>
      <w:r>
        <w:rPr>
          <w:rFonts w:eastAsia="Times New Roman" w:cs="Times New Roman"/>
          <w:szCs w:val="28"/>
        </w:rPr>
        <w:t xml:space="preserve"> nghi</w:t>
      </w:r>
      <w:r w:rsidRPr="00FE0730">
        <w:rPr>
          <w:rFonts w:eastAsia="Times New Roman" w:cs="Times New Roman"/>
          <w:szCs w:val="28"/>
        </w:rPr>
        <w:t>ệp</w:t>
      </w:r>
      <w:r>
        <w:rPr>
          <w:rFonts w:eastAsia="Times New Roman" w:cs="Times New Roman"/>
          <w:szCs w:val="28"/>
        </w:rPr>
        <w:t xml:space="preserve"> kh</w:t>
      </w:r>
      <w:r w:rsidRPr="00FE0730">
        <w:rPr>
          <w:rFonts w:eastAsia="Times New Roman" w:cs="Times New Roman"/>
          <w:szCs w:val="28"/>
        </w:rPr>
        <w:t>ác</w:t>
      </w:r>
      <w:r>
        <w:rPr>
          <w:rFonts w:eastAsia="Times New Roman" w:cs="Times New Roman"/>
          <w:szCs w:val="28"/>
        </w:rPr>
        <w:t xml:space="preserve"> </w:t>
      </w:r>
      <w:r w:rsidRPr="00FE0730">
        <w:rPr>
          <w:rFonts w:eastAsia="Times New Roman" w:cs="Times New Roman"/>
          <w:szCs w:val="28"/>
        </w:rPr>
        <w:t>ở</w:t>
      </w:r>
      <w:r>
        <w:rPr>
          <w:rFonts w:eastAsia="Times New Roman" w:cs="Times New Roman"/>
          <w:szCs w:val="28"/>
        </w:rPr>
        <w:t xml:space="preserve"> c</w:t>
      </w:r>
      <w:r w:rsidRPr="00FE0730">
        <w:rPr>
          <w:rFonts w:eastAsia="Times New Roman" w:cs="Times New Roman"/>
          <w:szCs w:val="28"/>
        </w:rPr>
        <w:t>ấ</w:t>
      </w:r>
      <w:r>
        <w:rPr>
          <w:rFonts w:eastAsia="Times New Roman" w:cs="Times New Roman"/>
          <w:szCs w:val="28"/>
        </w:rPr>
        <w:t>p huy</w:t>
      </w:r>
      <w:r w:rsidRPr="00FE0730">
        <w:rPr>
          <w:rFonts w:eastAsia="Times New Roman" w:cs="Times New Roman"/>
          <w:szCs w:val="28"/>
        </w:rPr>
        <w:t>ện</w:t>
      </w:r>
      <w:r>
        <w:rPr>
          <w:rFonts w:eastAsia="Times New Roman" w:cs="Times New Roman"/>
          <w:szCs w:val="28"/>
        </w:rPr>
        <w:t xml:space="preserve"> v</w:t>
      </w:r>
      <w:r w:rsidRPr="00FE0730">
        <w:rPr>
          <w:rFonts w:eastAsia="Times New Roman" w:cs="Times New Roman"/>
          <w:szCs w:val="28"/>
        </w:rPr>
        <w:t>ới</w:t>
      </w:r>
      <w:r>
        <w:rPr>
          <w:rFonts w:eastAsia="Times New Roman" w:cs="Times New Roman"/>
          <w:szCs w:val="28"/>
        </w:rPr>
        <w:t xml:space="preserve"> t</w:t>
      </w:r>
      <w:r w:rsidRPr="00FE0730">
        <w:rPr>
          <w:rFonts w:eastAsia="Times New Roman" w:cs="Times New Roman"/>
          <w:szCs w:val="28"/>
        </w:rPr>
        <w:t>ổng</w:t>
      </w:r>
      <w:r>
        <w:rPr>
          <w:rFonts w:eastAsia="Times New Roman" w:cs="Times New Roman"/>
          <w:szCs w:val="28"/>
        </w:rPr>
        <w:t xml:space="preserve"> s</w:t>
      </w:r>
      <w:r w:rsidRPr="00FE0730">
        <w:rPr>
          <w:rFonts w:eastAsia="Times New Roman" w:cs="Times New Roman"/>
          <w:szCs w:val="28"/>
        </w:rPr>
        <w:t>ố</w:t>
      </w:r>
      <w:r>
        <w:rPr>
          <w:rFonts w:eastAsia="Times New Roman" w:cs="Times New Roman"/>
          <w:szCs w:val="28"/>
        </w:rPr>
        <w:t xml:space="preserve"> </w:t>
      </w:r>
      <w:r w:rsidR="0030080E">
        <w:rPr>
          <w:rFonts w:eastAsia="Times New Roman" w:cs="Times New Roman"/>
          <w:szCs w:val="28"/>
        </w:rPr>
        <w:t>2056 th</w:t>
      </w:r>
      <w:r w:rsidR="0030080E" w:rsidRPr="0030080E">
        <w:rPr>
          <w:rFonts w:eastAsia="Times New Roman" w:cs="Times New Roman"/>
          <w:szCs w:val="28"/>
        </w:rPr>
        <w:t>í</w:t>
      </w:r>
      <w:r w:rsidR="0030080E">
        <w:rPr>
          <w:rFonts w:eastAsia="Times New Roman" w:cs="Times New Roman"/>
          <w:szCs w:val="28"/>
        </w:rPr>
        <w:t xml:space="preserve"> sinh tham </w:t>
      </w:r>
      <w:r>
        <w:rPr>
          <w:rFonts w:eastAsia="Times New Roman" w:cs="Times New Roman"/>
          <w:szCs w:val="28"/>
        </w:rPr>
        <w:t>d</w:t>
      </w:r>
      <w:r w:rsidRPr="00FE0730">
        <w:rPr>
          <w:rFonts w:eastAsia="Times New Roman" w:cs="Times New Roman"/>
          <w:szCs w:val="28"/>
        </w:rPr>
        <w:t>ự</w:t>
      </w:r>
      <w:r>
        <w:rPr>
          <w:rFonts w:eastAsia="Times New Roman" w:cs="Times New Roman"/>
          <w:szCs w:val="28"/>
        </w:rPr>
        <w:t>; c</w:t>
      </w:r>
      <w:r w:rsidRPr="00FE0730">
        <w:rPr>
          <w:rFonts w:eastAsia="Times New Roman" w:cs="Times New Roman"/>
          <w:szCs w:val="28"/>
        </w:rPr>
        <w:t>ấ</w:t>
      </w:r>
      <w:r>
        <w:rPr>
          <w:rFonts w:eastAsia="Times New Roman" w:cs="Times New Roman"/>
          <w:szCs w:val="28"/>
        </w:rPr>
        <w:t>p t</w:t>
      </w:r>
      <w:r w:rsidRPr="00FE0730">
        <w:rPr>
          <w:rFonts w:eastAsia="Times New Roman" w:cs="Times New Roman"/>
          <w:szCs w:val="28"/>
        </w:rPr>
        <w:t>ỉnh</w:t>
      </w:r>
      <w:r>
        <w:rPr>
          <w:rFonts w:eastAsia="Times New Roman" w:cs="Times New Roman"/>
          <w:szCs w:val="28"/>
        </w:rPr>
        <w:t xml:space="preserve"> </w:t>
      </w:r>
      <w:r w:rsidR="0030080E">
        <w:rPr>
          <w:rFonts w:eastAsia="Times New Roman" w:cs="Times New Roman"/>
          <w:szCs w:val="28"/>
        </w:rPr>
        <w:t>t</w:t>
      </w:r>
      <w:r w:rsidR="0030080E" w:rsidRPr="0030080E">
        <w:rPr>
          <w:rFonts w:eastAsia="Times New Roman" w:cs="Times New Roman"/>
          <w:szCs w:val="28"/>
        </w:rPr>
        <w:t>ổ</w:t>
      </w:r>
      <w:r w:rsidR="0030080E">
        <w:rPr>
          <w:rFonts w:eastAsia="Times New Roman" w:cs="Times New Roman"/>
          <w:szCs w:val="28"/>
        </w:rPr>
        <w:t xml:space="preserve"> ch</w:t>
      </w:r>
      <w:r w:rsidR="0030080E" w:rsidRPr="0030080E">
        <w:rPr>
          <w:rFonts w:eastAsia="Times New Roman" w:cs="Times New Roman"/>
          <w:szCs w:val="28"/>
        </w:rPr>
        <w:t>ức</w:t>
      </w:r>
      <w:r w:rsidR="0030080E">
        <w:rPr>
          <w:rFonts w:eastAsia="Times New Roman" w:cs="Times New Roman"/>
          <w:szCs w:val="28"/>
        </w:rPr>
        <w:t xml:space="preserve"> </w:t>
      </w:r>
      <w:r>
        <w:rPr>
          <w:rFonts w:eastAsia="Times New Roman" w:cs="Times New Roman"/>
          <w:szCs w:val="28"/>
        </w:rPr>
        <w:t>17 k</w:t>
      </w:r>
      <w:r w:rsidRPr="00FE0730">
        <w:rPr>
          <w:rFonts w:eastAsia="Times New Roman" w:cs="Times New Roman"/>
          <w:szCs w:val="28"/>
        </w:rPr>
        <w:t>ỳ</w:t>
      </w:r>
      <w:r>
        <w:rPr>
          <w:rFonts w:eastAsia="Times New Roman" w:cs="Times New Roman"/>
          <w:szCs w:val="28"/>
        </w:rPr>
        <w:t xml:space="preserve"> tuy</w:t>
      </w:r>
      <w:r w:rsidRPr="00FE0730">
        <w:rPr>
          <w:rFonts w:eastAsia="Times New Roman" w:cs="Times New Roman"/>
          <w:szCs w:val="28"/>
        </w:rPr>
        <w:t>ể</w:t>
      </w:r>
      <w:r>
        <w:rPr>
          <w:rFonts w:eastAsia="Times New Roman" w:cs="Times New Roman"/>
          <w:szCs w:val="28"/>
        </w:rPr>
        <w:t>n d</w:t>
      </w:r>
      <w:r w:rsidRPr="00FE0730">
        <w:rPr>
          <w:rFonts w:eastAsia="Times New Roman" w:cs="Times New Roman"/>
          <w:szCs w:val="28"/>
        </w:rPr>
        <w:t>ụng</w:t>
      </w:r>
      <w:r>
        <w:rPr>
          <w:rFonts w:eastAsia="Times New Roman" w:cs="Times New Roman"/>
          <w:szCs w:val="28"/>
        </w:rPr>
        <w:t xml:space="preserve"> vi</w:t>
      </w:r>
      <w:r w:rsidRPr="00FE0730">
        <w:rPr>
          <w:rFonts w:eastAsia="Times New Roman" w:cs="Times New Roman"/>
          <w:szCs w:val="28"/>
        </w:rPr>
        <w:t>ê</w:t>
      </w:r>
      <w:r>
        <w:rPr>
          <w:rFonts w:eastAsia="Times New Roman" w:cs="Times New Roman"/>
          <w:szCs w:val="28"/>
        </w:rPr>
        <w:t>n ch</w:t>
      </w:r>
      <w:r w:rsidRPr="00FE0730">
        <w:rPr>
          <w:rFonts w:eastAsia="Times New Roman" w:cs="Times New Roman"/>
          <w:szCs w:val="28"/>
        </w:rPr>
        <w:t>ức</w:t>
      </w:r>
      <w:r>
        <w:rPr>
          <w:rFonts w:eastAsia="Times New Roman" w:cs="Times New Roman"/>
          <w:szCs w:val="28"/>
        </w:rPr>
        <w:t xml:space="preserve"> </w:t>
      </w:r>
      <w:r w:rsidR="0030080E">
        <w:rPr>
          <w:rFonts w:eastAsia="Times New Roman" w:cs="Times New Roman"/>
          <w:szCs w:val="28"/>
        </w:rPr>
        <w:t>với tổng s</w:t>
      </w:r>
      <w:r w:rsidR="0030080E" w:rsidRPr="0030080E">
        <w:rPr>
          <w:rFonts w:eastAsia="Times New Roman" w:cs="Times New Roman"/>
          <w:szCs w:val="28"/>
        </w:rPr>
        <w:t>ố</w:t>
      </w:r>
      <w:r w:rsidR="0030080E">
        <w:rPr>
          <w:rFonts w:eastAsia="Times New Roman" w:cs="Times New Roman"/>
          <w:szCs w:val="28"/>
        </w:rPr>
        <w:t xml:space="preserve"> 927 thí sinh tham dự</w:t>
      </w:r>
      <w:r w:rsidR="00113A4B" w:rsidRPr="00715851">
        <w:rPr>
          <w:rFonts w:eastAsia="Times New Roman" w:cs="Times New Roman"/>
          <w:szCs w:val="28"/>
        </w:rPr>
        <w:t>;</w:t>
      </w:r>
    </w:p>
    <w:p w:rsidR="006E43A3" w:rsidRPr="006B26F0" w:rsidRDefault="006E43A3" w:rsidP="006E2DCF">
      <w:pPr>
        <w:shd w:val="clear" w:color="auto" w:fill="FFFFFF"/>
        <w:spacing w:before="120"/>
        <w:ind w:firstLine="709"/>
        <w:jc w:val="both"/>
        <w:rPr>
          <w:rFonts w:eastAsia="Times New Roman" w:cs="Times New Roman"/>
          <w:b/>
          <w:color w:val="000000"/>
          <w:szCs w:val="28"/>
        </w:rPr>
      </w:pPr>
      <w:r w:rsidRPr="006B26F0">
        <w:rPr>
          <w:rFonts w:eastAsia="Times New Roman" w:cs="Times New Roman"/>
          <w:b/>
          <w:iCs/>
          <w:color w:val="000000"/>
          <w:szCs w:val="28"/>
        </w:rPr>
        <w:t>2. </w:t>
      </w:r>
      <w:r w:rsidRPr="006B26F0">
        <w:rPr>
          <w:rFonts w:eastAsia="Times New Roman" w:cs="Times New Roman"/>
          <w:b/>
          <w:iCs/>
          <w:color w:val="000000"/>
          <w:szCs w:val="28"/>
          <w:lang w:val="vi-VN"/>
        </w:rPr>
        <w:t>Mục tiêu xây dựng ch</w:t>
      </w:r>
      <w:r w:rsidRPr="006B26F0">
        <w:rPr>
          <w:rFonts w:eastAsia="Times New Roman" w:cs="Times New Roman"/>
          <w:b/>
          <w:iCs/>
          <w:color w:val="000000"/>
          <w:szCs w:val="28"/>
        </w:rPr>
        <w:t>í</w:t>
      </w:r>
      <w:r w:rsidRPr="006B26F0">
        <w:rPr>
          <w:rFonts w:eastAsia="Times New Roman" w:cs="Times New Roman"/>
          <w:b/>
          <w:iCs/>
          <w:color w:val="000000"/>
          <w:szCs w:val="28"/>
          <w:lang w:val="vi-VN"/>
        </w:rPr>
        <w:t>nh sách</w:t>
      </w:r>
    </w:p>
    <w:p w:rsidR="00A577C4" w:rsidRDefault="001E05C2" w:rsidP="006E2DCF">
      <w:pPr>
        <w:pStyle w:val="NormalWeb"/>
        <w:shd w:val="clear" w:color="auto" w:fill="FFFFFF"/>
        <w:spacing w:before="120"/>
        <w:ind w:firstLine="720"/>
        <w:jc w:val="both"/>
        <w:rPr>
          <w:rFonts w:eastAsia="Times New Roman"/>
          <w:color w:val="000000"/>
          <w:sz w:val="28"/>
          <w:szCs w:val="28"/>
          <w:shd w:val="clear" w:color="auto" w:fill="FFFFFF"/>
        </w:rPr>
      </w:pPr>
      <w:r w:rsidRPr="00A577C4">
        <w:rPr>
          <w:rFonts w:eastAsia="Times New Roman"/>
          <w:bCs/>
          <w:color w:val="000000"/>
          <w:sz w:val="28"/>
          <w:szCs w:val="28"/>
        </w:rPr>
        <w:t xml:space="preserve">- </w:t>
      </w:r>
      <w:r w:rsidR="008D0506" w:rsidRPr="00A577C4">
        <w:rPr>
          <w:rFonts w:eastAsia="Times New Roman"/>
          <w:bCs/>
          <w:color w:val="000000"/>
          <w:sz w:val="28"/>
          <w:szCs w:val="28"/>
        </w:rPr>
        <w:t>Nhằm tháo gỡ các vấn đề khó khăn</w:t>
      </w:r>
      <w:r w:rsidR="006B26F0" w:rsidRPr="00A577C4">
        <w:rPr>
          <w:rFonts w:eastAsia="Times New Roman"/>
          <w:bCs/>
          <w:color w:val="000000"/>
          <w:sz w:val="28"/>
          <w:szCs w:val="28"/>
        </w:rPr>
        <w:t>, vướn</w:t>
      </w:r>
      <w:r w:rsidR="00085A51" w:rsidRPr="00A577C4">
        <w:rPr>
          <w:rFonts w:eastAsia="Times New Roman"/>
          <w:bCs/>
          <w:color w:val="000000"/>
          <w:sz w:val="28"/>
          <w:szCs w:val="28"/>
        </w:rPr>
        <w:t>g mắc</w:t>
      </w:r>
      <w:r w:rsidR="008D0506" w:rsidRPr="00A577C4">
        <w:rPr>
          <w:rFonts w:eastAsia="Times New Roman"/>
          <w:bCs/>
          <w:color w:val="000000"/>
          <w:sz w:val="28"/>
          <w:szCs w:val="28"/>
        </w:rPr>
        <w:t xml:space="preserve"> trong định mức chi cho công tác </w:t>
      </w:r>
      <w:r w:rsidR="008D0506" w:rsidRPr="00A577C4">
        <w:rPr>
          <w:sz w:val="28"/>
          <w:szCs w:val="28"/>
        </w:rPr>
        <w:t>tuyển dụng công chức, viên chứ</w:t>
      </w:r>
      <w:r w:rsidR="00B514B1" w:rsidRPr="00A577C4">
        <w:rPr>
          <w:sz w:val="28"/>
          <w:szCs w:val="28"/>
        </w:rPr>
        <w:t xml:space="preserve">c; thi, xét </w:t>
      </w:r>
      <w:r w:rsidR="008D0506" w:rsidRPr="00A577C4">
        <w:rPr>
          <w:sz w:val="28"/>
          <w:szCs w:val="28"/>
        </w:rPr>
        <w:t>nâng ngạch công chức, thăng hạng viên chức</w:t>
      </w:r>
      <w:r w:rsidR="006B26F0" w:rsidRPr="00A577C4">
        <w:rPr>
          <w:sz w:val="28"/>
          <w:szCs w:val="28"/>
        </w:rPr>
        <w:t xml:space="preserve"> cho các cơ quan</w:t>
      </w:r>
      <w:r w:rsidR="007B4FF4" w:rsidRPr="00A577C4">
        <w:rPr>
          <w:sz w:val="28"/>
          <w:szCs w:val="28"/>
        </w:rPr>
        <w:t>, đơn vị</w:t>
      </w:r>
      <w:r w:rsidR="006B26F0" w:rsidRPr="00A577C4">
        <w:rPr>
          <w:sz w:val="28"/>
          <w:szCs w:val="28"/>
        </w:rPr>
        <w:t xml:space="preserve"> có thẩm quyền</w:t>
      </w:r>
      <w:r w:rsidR="007B4FF4" w:rsidRPr="00A577C4">
        <w:rPr>
          <w:sz w:val="28"/>
          <w:szCs w:val="28"/>
        </w:rPr>
        <w:t xml:space="preserve"> thực hiện nhiêm vụ nêu trê</w:t>
      </w:r>
      <w:r w:rsidR="0062034B" w:rsidRPr="00A577C4">
        <w:rPr>
          <w:sz w:val="28"/>
          <w:szCs w:val="28"/>
        </w:rPr>
        <w:t>n</w:t>
      </w:r>
      <w:r w:rsidR="00D954D4" w:rsidRPr="00A577C4">
        <w:rPr>
          <w:sz w:val="28"/>
          <w:szCs w:val="28"/>
        </w:rPr>
        <w:t xml:space="preserve"> thực hiện </w:t>
      </w:r>
      <w:r w:rsidR="00085A51" w:rsidRPr="00A577C4">
        <w:rPr>
          <w:rFonts w:eastAsia="Calibri"/>
          <w:sz w:val="28"/>
          <w:szCs w:val="28"/>
        </w:rPr>
        <w:t xml:space="preserve">theo </w:t>
      </w:r>
      <w:r w:rsidR="00D954D4" w:rsidRPr="00A577C4">
        <w:rPr>
          <w:sz w:val="28"/>
          <w:szCs w:val="28"/>
        </w:rPr>
        <w:t>đúng quy định</w:t>
      </w:r>
      <w:r w:rsidR="00085A51" w:rsidRPr="00A577C4">
        <w:rPr>
          <w:rFonts w:eastAsia="Calibri"/>
          <w:sz w:val="28"/>
          <w:szCs w:val="28"/>
        </w:rPr>
        <w:t xml:space="preserve"> </w:t>
      </w:r>
      <w:r w:rsidR="00085A51" w:rsidRPr="00A577C4">
        <w:rPr>
          <w:iCs/>
          <w:sz w:val="28"/>
          <w:szCs w:val="28"/>
        </w:rPr>
        <w:t>Luật Ngân sách nhà nướ</w:t>
      </w:r>
      <w:r w:rsidR="00011E04" w:rsidRPr="00A577C4">
        <w:rPr>
          <w:iCs/>
          <w:sz w:val="28"/>
          <w:szCs w:val="28"/>
        </w:rPr>
        <w:t xml:space="preserve">c ngày 25 tháng 6 năm </w:t>
      </w:r>
      <w:r w:rsidR="00085A51" w:rsidRPr="00A577C4">
        <w:rPr>
          <w:iCs/>
          <w:sz w:val="28"/>
          <w:szCs w:val="28"/>
        </w:rPr>
        <w:t>2015</w:t>
      </w:r>
      <w:r w:rsidR="0076017F" w:rsidRPr="00A577C4">
        <w:rPr>
          <w:iCs/>
          <w:sz w:val="28"/>
          <w:szCs w:val="28"/>
        </w:rPr>
        <w:t>,</w:t>
      </w:r>
      <w:r w:rsidR="00A577C4" w:rsidRPr="00A577C4">
        <w:rPr>
          <w:rFonts w:eastAsia="Times New Roman"/>
          <w:iCs/>
          <w:color w:val="000000"/>
          <w:sz w:val="28"/>
          <w:szCs w:val="28"/>
          <w:shd w:val="clear" w:color="auto" w:fill="FFFFFF"/>
        </w:rPr>
        <w:t xml:space="preserve"> Nghị định số </w:t>
      </w:r>
      <w:hyperlink r:id="rId7" w:tgtFrame="_blank" w:tooltip="Nghị định 115/2020/NĐ-CP" w:history="1">
        <w:r w:rsidR="00A577C4" w:rsidRPr="00A577C4">
          <w:rPr>
            <w:rFonts w:eastAsia="Times New Roman"/>
            <w:iCs/>
            <w:color w:val="000000"/>
            <w:sz w:val="28"/>
            <w:szCs w:val="28"/>
            <w:shd w:val="clear" w:color="auto" w:fill="FFFFFF"/>
          </w:rPr>
          <w:t>138/2020/NĐ-CP</w:t>
        </w:r>
      </w:hyperlink>
      <w:r w:rsidR="00A577C4" w:rsidRPr="00A577C4">
        <w:rPr>
          <w:rFonts w:eastAsia="Times New Roman"/>
          <w:iCs/>
          <w:color w:val="000000"/>
          <w:sz w:val="28"/>
          <w:szCs w:val="28"/>
          <w:shd w:val="clear" w:color="auto" w:fill="FFFFFF"/>
        </w:rPr>
        <w:t> ngày 27/11/2020 của Chính phủ quy định về tuyển dụng, sử dụng và quản lý công chức; Nghị định số </w:t>
      </w:r>
      <w:hyperlink r:id="rId8" w:tgtFrame="_blank" w:tooltip="Nghị định 115/2020/NĐ-CP" w:history="1">
        <w:r w:rsidR="00A577C4" w:rsidRPr="00A577C4">
          <w:rPr>
            <w:rFonts w:eastAsia="Times New Roman"/>
            <w:iCs/>
            <w:color w:val="000000"/>
            <w:sz w:val="28"/>
            <w:szCs w:val="28"/>
            <w:shd w:val="clear" w:color="auto" w:fill="FFFFFF"/>
          </w:rPr>
          <w:t>115/2020/NĐ-CP</w:t>
        </w:r>
      </w:hyperlink>
      <w:r w:rsidR="00A577C4" w:rsidRPr="00A577C4">
        <w:rPr>
          <w:rFonts w:eastAsia="Times New Roman"/>
          <w:iCs/>
          <w:color w:val="000000"/>
          <w:sz w:val="28"/>
          <w:szCs w:val="28"/>
          <w:shd w:val="clear" w:color="auto" w:fill="FFFFFF"/>
        </w:rPr>
        <w:t> ngày 25/9/2020 của Chính phủ quy định về tuyển dụng, sử dụng và quản lý viên chức;</w:t>
      </w:r>
      <w:r w:rsidR="00A577C4" w:rsidRPr="00A577C4">
        <w:rPr>
          <w:rFonts w:eastAsia="Times New Roman"/>
          <w:color w:val="000000"/>
          <w:sz w:val="28"/>
          <w:szCs w:val="28"/>
          <w:shd w:val="clear" w:color="auto" w:fill="FFFFFF"/>
        </w:rPr>
        <w:t xml:space="preserve"> Thông tư số 06/2020/TT-BNV ngày 02/12/2020 của Bộ Nội vụ </w:t>
      </w:r>
      <w:r w:rsidR="00A577C4" w:rsidRPr="00A577C4">
        <w:rPr>
          <w:rFonts w:eastAsia="Times New Roman"/>
          <w:color w:val="000000"/>
          <w:sz w:val="28"/>
          <w:szCs w:val="28"/>
          <w:shd w:val="clear" w:color="auto" w:fill="FFFFFF"/>
          <w:lang w:val="vi-VN"/>
        </w:rPr>
        <w:t>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r w:rsidR="00A577C4" w:rsidRPr="00A577C4">
        <w:rPr>
          <w:rFonts w:eastAsia="Times New Roman"/>
          <w:color w:val="000000"/>
          <w:sz w:val="28"/>
          <w:szCs w:val="28"/>
          <w:shd w:val="clear" w:color="auto" w:fill="FFFFFF"/>
        </w:rPr>
        <w:t>;</w:t>
      </w:r>
    </w:p>
    <w:p w:rsidR="00B178A9" w:rsidRPr="00B178A9" w:rsidRDefault="00B178A9" w:rsidP="00B178A9">
      <w:pPr>
        <w:spacing w:before="120"/>
        <w:ind w:firstLine="709"/>
        <w:jc w:val="both"/>
        <w:rPr>
          <w:rFonts w:eastAsia="Times New Roman" w:cs="Times New Roman"/>
          <w:bCs/>
          <w:szCs w:val="28"/>
        </w:rPr>
      </w:pPr>
      <w:r w:rsidRPr="00B178A9">
        <w:rPr>
          <w:rFonts w:eastAsia="Times New Roman" w:cs="Times New Roman"/>
          <w:szCs w:val="28"/>
          <w:lang w:val="nl-NL"/>
        </w:rPr>
        <w:t xml:space="preserve">- Thống nhất về nội dung, định mức chi trong công tác </w:t>
      </w:r>
      <w:r w:rsidRPr="00B178A9">
        <w:rPr>
          <w:rFonts w:eastAsia="Times New Roman" w:cs="Times New Roman"/>
          <w:bCs/>
          <w:szCs w:val="28"/>
        </w:rPr>
        <w:t xml:space="preserve">tổ chức tuyển dụng công chức, viên chức; thi, xét nâng ngạch công chức, thăng hạng viên chức của </w:t>
      </w:r>
      <w:r w:rsidRPr="00B178A9">
        <w:rPr>
          <w:rFonts w:eastAsia="Times New Roman" w:cs="Times New Roman"/>
          <w:szCs w:val="28"/>
        </w:rPr>
        <w:t xml:space="preserve">tỉnh Đắk Nông </w:t>
      </w:r>
      <w:r w:rsidRPr="00B178A9">
        <w:rPr>
          <w:rFonts w:eastAsia="Times New Roman" w:cs="Times New Roman"/>
          <w:bCs/>
          <w:szCs w:val="28"/>
        </w:rPr>
        <w:t>theo đúng quy định của pháp luật và phù hợp với yêu cầu thực tiễn tại địa phương.</w:t>
      </w:r>
    </w:p>
    <w:p w:rsidR="00323DCC" w:rsidRPr="00A577C4" w:rsidRDefault="00323DCC" w:rsidP="006E2DCF">
      <w:pPr>
        <w:pStyle w:val="NormalWeb"/>
        <w:shd w:val="clear" w:color="auto" w:fill="FFFFFF"/>
        <w:spacing w:before="120"/>
        <w:ind w:firstLine="720"/>
        <w:jc w:val="both"/>
        <w:rPr>
          <w:rFonts w:eastAsia="Times New Roman"/>
          <w:iCs/>
          <w:color w:val="000000"/>
          <w:sz w:val="28"/>
          <w:szCs w:val="28"/>
          <w:shd w:val="clear" w:color="auto" w:fill="FFFFFF"/>
        </w:rPr>
      </w:pPr>
      <w:r w:rsidRPr="00604A9C">
        <w:rPr>
          <w:iCs/>
          <w:sz w:val="28"/>
          <w:szCs w:val="28"/>
        </w:rPr>
        <w:t xml:space="preserve">- </w:t>
      </w:r>
      <w:r w:rsidR="00604A9C" w:rsidRPr="00604A9C">
        <w:rPr>
          <w:rFonts w:eastAsia="Times New Roman"/>
          <w:sz w:val="28"/>
          <w:szCs w:val="28"/>
        </w:rPr>
        <w:t xml:space="preserve">Làm cơ sở pháp lý cho </w:t>
      </w:r>
      <w:r w:rsidR="00A47D9A" w:rsidRPr="00604A9C">
        <w:rPr>
          <w:iCs/>
          <w:sz w:val="28"/>
          <w:szCs w:val="28"/>
        </w:rPr>
        <w:t xml:space="preserve">các cơ quan, đơn </w:t>
      </w:r>
      <w:r w:rsidR="00FE0730" w:rsidRPr="00604A9C">
        <w:rPr>
          <w:iCs/>
          <w:sz w:val="28"/>
          <w:szCs w:val="28"/>
        </w:rPr>
        <w:t xml:space="preserve">vị </w:t>
      </w:r>
      <w:r w:rsidR="00A47D9A" w:rsidRPr="00604A9C">
        <w:rPr>
          <w:iCs/>
          <w:sz w:val="28"/>
          <w:szCs w:val="28"/>
        </w:rPr>
        <w:t>được giao phân cấp</w:t>
      </w:r>
      <w:r w:rsidR="00604A9C" w:rsidRPr="00604A9C">
        <w:rPr>
          <w:iCs/>
          <w:sz w:val="28"/>
          <w:szCs w:val="28"/>
        </w:rPr>
        <w:t xml:space="preserve"> </w:t>
      </w:r>
      <w:r w:rsidR="00604A9C" w:rsidRPr="00604A9C">
        <w:rPr>
          <w:sz w:val="28"/>
          <w:szCs w:val="28"/>
        </w:rPr>
        <w:t>(</w:t>
      </w:r>
      <w:r w:rsidR="00604A9C" w:rsidRPr="00604A9C">
        <w:rPr>
          <w:rFonts w:eastAsia="Times New Roman"/>
          <w:spacing w:val="-6"/>
          <w:sz w:val="28"/>
          <w:szCs w:val="28"/>
          <w:lang w:val="nl-NL"/>
        </w:rPr>
        <w:t xml:space="preserve">các </w:t>
      </w:r>
      <w:r w:rsidR="008555D5" w:rsidRPr="00604A9C">
        <w:rPr>
          <w:rFonts w:eastAsia="Times New Roman"/>
          <w:spacing w:val="-6"/>
          <w:sz w:val="28"/>
          <w:szCs w:val="28"/>
          <w:lang w:val="nl-NL"/>
        </w:rPr>
        <w:t>Sở</w:t>
      </w:r>
      <w:r w:rsidR="00604A9C" w:rsidRPr="00604A9C">
        <w:rPr>
          <w:rFonts w:eastAsia="Times New Roman"/>
          <w:spacing w:val="-6"/>
          <w:sz w:val="28"/>
          <w:szCs w:val="28"/>
          <w:lang w:val="nl-NL"/>
        </w:rPr>
        <w:t>, ban, ngành, đơn vị sự nghiệp trực thuộc UBND tỉnh</w:t>
      </w:r>
      <w:r w:rsidR="001D0BF8">
        <w:rPr>
          <w:rFonts w:eastAsia="Times New Roman"/>
          <w:spacing w:val="-6"/>
          <w:sz w:val="28"/>
          <w:szCs w:val="28"/>
          <w:lang w:val="nl-NL"/>
        </w:rPr>
        <w:t xml:space="preserve">, </w:t>
      </w:r>
      <w:r w:rsidR="001D0BF8" w:rsidRPr="00604A9C">
        <w:rPr>
          <w:rFonts w:eastAsia="Times New Roman"/>
          <w:spacing w:val="-6"/>
          <w:sz w:val="28"/>
          <w:szCs w:val="28"/>
          <w:lang w:val="nl-NL"/>
        </w:rPr>
        <w:t>các Hội đặc thù của tỉnh</w:t>
      </w:r>
      <w:r w:rsidR="00604A9C" w:rsidRPr="00604A9C">
        <w:rPr>
          <w:rFonts w:eastAsia="Times New Roman"/>
          <w:spacing w:val="-6"/>
          <w:sz w:val="28"/>
          <w:szCs w:val="28"/>
          <w:lang w:val="nl-NL"/>
        </w:rPr>
        <w:t>; UBND hu</w:t>
      </w:r>
      <w:r w:rsidR="00DF268E">
        <w:rPr>
          <w:rFonts w:eastAsia="Times New Roman"/>
          <w:spacing w:val="-6"/>
          <w:sz w:val="28"/>
          <w:szCs w:val="28"/>
          <w:lang w:val="nl-NL"/>
        </w:rPr>
        <w:t>yện, thành phố; Ban T</w:t>
      </w:r>
      <w:r w:rsidR="00DF268E" w:rsidRPr="00DF268E">
        <w:rPr>
          <w:rFonts w:eastAsia="Times New Roman"/>
          <w:spacing w:val="-6"/>
          <w:sz w:val="28"/>
          <w:szCs w:val="28"/>
          <w:lang w:val="nl-NL"/>
        </w:rPr>
        <w:t>ổ</w:t>
      </w:r>
      <w:r w:rsidR="00DF268E">
        <w:rPr>
          <w:rFonts w:eastAsia="Times New Roman"/>
          <w:spacing w:val="-6"/>
          <w:sz w:val="28"/>
          <w:szCs w:val="28"/>
          <w:lang w:val="nl-NL"/>
        </w:rPr>
        <w:t xml:space="preserve"> ch</w:t>
      </w:r>
      <w:r w:rsidR="00DF268E" w:rsidRPr="00DF268E">
        <w:rPr>
          <w:rFonts w:eastAsia="Times New Roman"/>
          <w:spacing w:val="-6"/>
          <w:sz w:val="28"/>
          <w:szCs w:val="28"/>
          <w:lang w:val="nl-NL"/>
        </w:rPr>
        <w:t>ức</w:t>
      </w:r>
      <w:r w:rsidR="00DF268E">
        <w:rPr>
          <w:rFonts w:eastAsia="Times New Roman"/>
          <w:spacing w:val="-6"/>
          <w:sz w:val="28"/>
          <w:szCs w:val="28"/>
          <w:lang w:val="nl-NL"/>
        </w:rPr>
        <w:t xml:space="preserve"> T</w:t>
      </w:r>
      <w:r w:rsidR="00DF268E" w:rsidRPr="00DF268E">
        <w:rPr>
          <w:rFonts w:eastAsia="Times New Roman"/>
          <w:spacing w:val="-6"/>
          <w:sz w:val="28"/>
          <w:szCs w:val="28"/>
          <w:lang w:val="nl-NL"/>
        </w:rPr>
        <w:t>ỉnh</w:t>
      </w:r>
      <w:r w:rsidR="00DF268E">
        <w:rPr>
          <w:rFonts w:eastAsia="Times New Roman"/>
          <w:spacing w:val="-6"/>
          <w:sz w:val="28"/>
          <w:szCs w:val="28"/>
          <w:lang w:val="nl-NL"/>
        </w:rPr>
        <w:t xml:space="preserve"> </w:t>
      </w:r>
      <w:r w:rsidR="00DF268E" w:rsidRPr="00DF268E">
        <w:rPr>
          <w:rFonts w:eastAsia="Times New Roman"/>
          <w:spacing w:val="-6"/>
          <w:sz w:val="28"/>
          <w:szCs w:val="28"/>
          <w:lang w:val="nl-NL"/>
        </w:rPr>
        <w:t>ủy</w:t>
      </w:r>
      <w:r w:rsidR="00604A9C" w:rsidRPr="00604A9C">
        <w:rPr>
          <w:rFonts w:eastAsia="Times New Roman"/>
          <w:spacing w:val="-6"/>
          <w:sz w:val="28"/>
          <w:szCs w:val="28"/>
          <w:lang w:val="nl-NL"/>
        </w:rPr>
        <w:t>)</w:t>
      </w:r>
      <w:r w:rsidR="00A47D9A" w:rsidRPr="00604A9C">
        <w:rPr>
          <w:iCs/>
          <w:sz w:val="28"/>
          <w:szCs w:val="28"/>
        </w:rPr>
        <w:t xml:space="preserve"> </w:t>
      </w:r>
      <w:r w:rsidRPr="00604A9C">
        <w:rPr>
          <w:iCs/>
          <w:sz w:val="28"/>
          <w:szCs w:val="28"/>
        </w:rPr>
        <w:t xml:space="preserve">trong công tác tuyển dụng </w:t>
      </w:r>
      <w:r w:rsidR="008328BF" w:rsidRPr="00604A9C">
        <w:rPr>
          <w:iCs/>
          <w:sz w:val="28"/>
          <w:szCs w:val="28"/>
        </w:rPr>
        <w:t>công chức,</w:t>
      </w:r>
      <w:r w:rsidR="0076017F" w:rsidRPr="00604A9C">
        <w:rPr>
          <w:iCs/>
          <w:sz w:val="28"/>
          <w:szCs w:val="28"/>
        </w:rPr>
        <w:t xml:space="preserve"> </w:t>
      </w:r>
      <w:r w:rsidR="00A47D9A" w:rsidRPr="00604A9C">
        <w:rPr>
          <w:iCs/>
          <w:sz w:val="28"/>
          <w:szCs w:val="28"/>
        </w:rPr>
        <w:t xml:space="preserve">viên chức; thi, xét </w:t>
      </w:r>
      <w:r w:rsidR="0076017F" w:rsidRPr="00604A9C">
        <w:rPr>
          <w:sz w:val="28"/>
          <w:szCs w:val="28"/>
        </w:rPr>
        <w:t>nâng ngạch công chức, thăng hạng viên chức</w:t>
      </w:r>
      <w:r w:rsidR="00A47D9A" w:rsidRPr="00604A9C">
        <w:rPr>
          <w:sz w:val="28"/>
          <w:szCs w:val="28"/>
        </w:rPr>
        <w:t>;</w:t>
      </w:r>
      <w:r w:rsidR="008328BF" w:rsidRPr="00604A9C">
        <w:rPr>
          <w:iCs/>
          <w:sz w:val="28"/>
          <w:szCs w:val="28"/>
        </w:rPr>
        <w:t xml:space="preserve"> </w:t>
      </w:r>
      <w:r w:rsidR="008328BF" w:rsidRPr="00A577C4">
        <w:rPr>
          <w:iCs/>
          <w:sz w:val="28"/>
          <w:szCs w:val="28"/>
        </w:rPr>
        <w:t>đáp ứng nhu cầu, nhiệm vụ cấp bách của địa phương về số lượng cũng như chất lượng</w:t>
      </w:r>
      <w:r w:rsidR="00227A45">
        <w:rPr>
          <w:iCs/>
          <w:sz w:val="28"/>
          <w:szCs w:val="28"/>
        </w:rPr>
        <w:t xml:space="preserve"> đ</w:t>
      </w:r>
      <w:r w:rsidR="00227A45" w:rsidRPr="00227A45">
        <w:rPr>
          <w:iCs/>
          <w:sz w:val="28"/>
          <w:szCs w:val="28"/>
        </w:rPr>
        <w:t>ội</w:t>
      </w:r>
      <w:r w:rsidR="00227A45">
        <w:rPr>
          <w:iCs/>
          <w:sz w:val="28"/>
          <w:szCs w:val="28"/>
        </w:rPr>
        <w:t xml:space="preserve"> ng</w:t>
      </w:r>
      <w:r w:rsidR="00227A45" w:rsidRPr="00227A45">
        <w:rPr>
          <w:iCs/>
          <w:sz w:val="28"/>
          <w:szCs w:val="28"/>
        </w:rPr>
        <w:t>ũ</w:t>
      </w:r>
      <w:r w:rsidR="00227A45">
        <w:rPr>
          <w:iCs/>
          <w:sz w:val="28"/>
          <w:szCs w:val="28"/>
        </w:rPr>
        <w:t xml:space="preserve"> c</w:t>
      </w:r>
      <w:r w:rsidR="00227A45" w:rsidRPr="00227A45">
        <w:rPr>
          <w:iCs/>
          <w:sz w:val="28"/>
          <w:szCs w:val="28"/>
        </w:rPr>
        <w:t>ô</w:t>
      </w:r>
      <w:r w:rsidR="00227A45">
        <w:rPr>
          <w:iCs/>
          <w:sz w:val="28"/>
          <w:szCs w:val="28"/>
        </w:rPr>
        <w:t>ng ch</w:t>
      </w:r>
      <w:r w:rsidR="00227A45" w:rsidRPr="00227A45">
        <w:rPr>
          <w:iCs/>
          <w:sz w:val="28"/>
          <w:szCs w:val="28"/>
        </w:rPr>
        <w:t>ức</w:t>
      </w:r>
      <w:r w:rsidR="00227A45">
        <w:rPr>
          <w:iCs/>
          <w:sz w:val="28"/>
          <w:szCs w:val="28"/>
        </w:rPr>
        <w:t xml:space="preserve"> vi</w:t>
      </w:r>
      <w:r w:rsidR="00227A45" w:rsidRPr="00227A45">
        <w:rPr>
          <w:iCs/>
          <w:sz w:val="28"/>
          <w:szCs w:val="28"/>
        </w:rPr>
        <w:t>ê</w:t>
      </w:r>
      <w:r w:rsidR="00227A45">
        <w:rPr>
          <w:iCs/>
          <w:sz w:val="28"/>
          <w:szCs w:val="28"/>
        </w:rPr>
        <w:t>n ch</w:t>
      </w:r>
      <w:r w:rsidR="00227A45" w:rsidRPr="00227A45">
        <w:rPr>
          <w:iCs/>
          <w:sz w:val="28"/>
          <w:szCs w:val="28"/>
        </w:rPr>
        <w:t>ức</w:t>
      </w:r>
      <w:r w:rsidR="00227A45">
        <w:rPr>
          <w:iCs/>
          <w:sz w:val="28"/>
          <w:szCs w:val="28"/>
        </w:rPr>
        <w:t>.</w:t>
      </w:r>
      <w:r w:rsidR="00A47D9A">
        <w:rPr>
          <w:iCs/>
          <w:sz w:val="28"/>
          <w:szCs w:val="28"/>
        </w:rPr>
        <w:t xml:space="preserve"> </w:t>
      </w:r>
    </w:p>
    <w:p w:rsidR="006E43A3" w:rsidRPr="00EF014D" w:rsidRDefault="006E43A3" w:rsidP="006E2DCF">
      <w:pPr>
        <w:shd w:val="clear" w:color="auto" w:fill="FFFFFF"/>
        <w:spacing w:before="120"/>
        <w:ind w:firstLine="709"/>
        <w:jc w:val="both"/>
        <w:rPr>
          <w:rFonts w:eastAsia="Times New Roman" w:cs="Times New Roman"/>
          <w:color w:val="000000"/>
          <w:szCs w:val="28"/>
        </w:rPr>
      </w:pPr>
      <w:r w:rsidRPr="00EF014D">
        <w:rPr>
          <w:rFonts w:eastAsia="Times New Roman" w:cs="Times New Roman"/>
          <w:b/>
          <w:bCs/>
          <w:color w:val="000000"/>
          <w:szCs w:val="28"/>
        </w:rPr>
        <w:t>II. </w:t>
      </w:r>
      <w:r w:rsidRPr="00EF014D">
        <w:rPr>
          <w:rFonts w:eastAsia="Times New Roman" w:cs="Times New Roman"/>
          <w:b/>
          <w:bCs/>
          <w:color w:val="000000"/>
          <w:szCs w:val="28"/>
          <w:lang w:val="vi-VN"/>
        </w:rPr>
        <w:t>Đánh giá tác động của chính sách</w:t>
      </w:r>
    </w:p>
    <w:p w:rsidR="006E43A3" w:rsidRPr="00E2038D" w:rsidRDefault="00E2038D" w:rsidP="006E2DCF">
      <w:pPr>
        <w:shd w:val="clear" w:color="auto" w:fill="FFFFFF"/>
        <w:spacing w:before="120"/>
        <w:ind w:firstLine="709"/>
        <w:jc w:val="both"/>
        <w:rPr>
          <w:rFonts w:eastAsia="Times New Roman" w:cs="Times New Roman"/>
          <w:b/>
          <w:color w:val="000000"/>
          <w:szCs w:val="28"/>
        </w:rPr>
      </w:pPr>
      <w:r w:rsidRPr="00E2038D">
        <w:rPr>
          <w:rFonts w:eastAsia="Times New Roman" w:cs="Times New Roman"/>
          <w:b/>
          <w:color w:val="000000"/>
          <w:szCs w:val="28"/>
        </w:rPr>
        <w:lastRenderedPageBreak/>
        <w:t>1</w:t>
      </w:r>
      <w:r w:rsidR="006E43A3" w:rsidRPr="00E2038D">
        <w:rPr>
          <w:rFonts w:eastAsia="Times New Roman" w:cs="Times New Roman"/>
          <w:b/>
          <w:color w:val="000000"/>
          <w:szCs w:val="28"/>
        </w:rPr>
        <w:t>. </w:t>
      </w:r>
      <w:r w:rsidR="006E43A3" w:rsidRPr="00E2038D">
        <w:rPr>
          <w:rFonts w:eastAsia="Times New Roman" w:cs="Times New Roman"/>
          <w:b/>
          <w:color w:val="000000"/>
          <w:szCs w:val="28"/>
          <w:lang w:val="vi-VN"/>
        </w:rPr>
        <w:t>Xác định vấn đề bất cập</w:t>
      </w:r>
    </w:p>
    <w:p w:rsidR="00EF25DD" w:rsidRDefault="00895EA3" w:rsidP="006E2DCF">
      <w:pPr>
        <w:spacing w:before="120"/>
        <w:ind w:firstLine="624"/>
        <w:jc w:val="both"/>
        <w:outlineLvl w:val="0"/>
        <w:rPr>
          <w:spacing w:val="-2"/>
          <w:szCs w:val="28"/>
        </w:rPr>
      </w:pPr>
      <w:r>
        <w:rPr>
          <w:rFonts w:eastAsia="Times New Roman" w:cs="Times New Roman"/>
          <w:spacing w:val="-2"/>
          <w:szCs w:val="28"/>
        </w:rPr>
        <w:t xml:space="preserve">- </w:t>
      </w:r>
      <w:r w:rsidR="00EF25DD" w:rsidRPr="00625D58">
        <w:rPr>
          <w:rFonts w:eastAsia="Times New Roman" w:cs="Times New Roman"/>
          <w:spacing w:val="-2"/>
          <w:szCs w:val="28"/>
          <w:lang w:val="vi-VN"/>
        </w:rPr>
        <w:t xml:space="preserve">Trong </w:t>
      </w:r>
      <w:r w:rsidR="00047E3F" w:rsidRPr="00625D58">
        <w:rPr>
          <w:rFonts w:eastAsia="Times New Roman" w:cs="Times New Roman"/>
          <w:spacing w:val="-2"/>
          <w:szCs w:val="28"/>
          <w:lang w:val="vi-VN"/>
        </w:rPr>
        <w:t>bối cảnh Chính phủ, Bộ Tài chính không có quy định cụ thể</w:t>
      </w:r>
      <w:r w:rsidR="00EF25DD">
        <w:rPr>
          <w:rFonts w:eastAsia="Times New Roman" w:cs="Times New Roman"/>
          <w:spacing w:val="-2"/>
          <w:szCs w:val="28"/>
        </w:rPr>
        <w:t xml:space="preserve"> </w:t>
      </w:r>
      <w:r w:rsidR="00EF25DD" w:rsidRPr="00625D58">
        <w:rPr>
          <w:spacing w:val="-2"/>
          <w:szCs w:val="28"/>
        </w:rPr>
        <w:t>nội dung, mức chi cho các kỳ tuyển dụng công chức, viên chức; thi, xét nâng ngạch công chức, thăng hạng viên chức</w:t>
      </w:r>
      <w:r w:rsidR="00E0464C" w:rsidRPr="00625D58">
        <w:rPr>
          <w:rFonts w:eastAsia="Times New Roman" w:cs="Times New Roman"/>
          <w:spacing w:val="-2"/>
          <w:szCs w:val="28"/>
        </w:rPr>
        <w:t>, t</w:t>
      </w:r>
      <w:r w:rsidR="00011E04" w:rsidRPr="00625D58">
        <w:rPr>
          <w:spacing w:val="-2"/>
          <w:szCs w:val="28"/>
        </w:rPr>
        <w:t xml:space="preserve">ại địa phương </w:t>
      </w:r>
      <w:r w:rsidR="00EF25DD">
        <w:rPr>
          <w:spacing w:val="-2"/>
          <w:szCs w:val="28"/>
        </w:rPr>
        <w:t>c</w:t>
      </w:r>
      <w:r w:rsidR="00EF25DD" w:rsidRPr="00EF25DD">
        <w:rPr>
          <w:spacing w:val="-2"/>
          <w:szCs w:val="28"/>
        </w:rPr>
        <w:t>ũng</w:t>
      </w:r>
      <w:r w:rsidR="00EF25DD">
        <w:rPr>
          <w:spacing w:val="-2"/>
          <w:szCs w:val="28"/>
        </w:rPr>
        <w:t xml:space="preserve"> </w:t>
      </w:r>
      <w:r w:rsidR="00011E04" w:rsidRPr="00625D58">
        <w:rPr>
          <w:spacing w:val="-2"/>
          <w:szCs w:val="28"/>
        </w:rPr>
        <w:t>chưa có chính sách quy định các cơ quan, đơn vị được giao thẩm quyền tổ chức các kỳ tuyển dụng công chức, viên chức; thi</w:t>
      </w:r>
      <w:r w:rsidR="00047E3F" w:rsidRPr="00625D58">
        <w:rPr>
          <w:spacing w:val="-2"/>
          <w:szCs w:val="28"/>
        </w:rPr>
        <w:t>, xét</w:t>
      </w:r>
      <w:r w:rsidR="00011E04" w:rsidRPr="00625D58">
        <w:rPr>
          <w:spacing w:val="-2"/>
          <w:szCs w:val="28"/>
        </w:rPr>
        <w:t xml:space="preserve"> nâng ngạch công chức, thăng hạng viên chứ</w:t>
      </w:r>
      <w:r w:rsidR="00FE0730" w:rsidRPr="00625D58">
        <w:rPr>
          <w:spacing w:val="-2"/>
          <w:szCs w:val="28"/>
        </w:rPr>
        <w:t>c</w:t>
      </w:r>
      <w:r w:rsidR="00EF25DD">
        <w:rPr>
          <w:spacing w:val="-2"/>
          <w:szCs w:val="28"/>
        </w:rPr>
        <w:t xml:space="preserve"> </w:t>
      </w:r>
      <w:r w:rsidR="00880D92" w:rsidRPr="00625D58">
        <w:rPr>
          <w:rFonts w:eastAsia="Times New Roman" w:cs="Times New Roman"/>
          <w:color w:val="000000"/>
          <w:spacing w:val="-2"/>
          <w:szCs w:val="28"/>
        </w:rPr>
        <w:t xml:space="preserve">chưa thanh quyết toán được chế độ, chính sách </w:t>
      </w:r>
      <w:r w:rsidR="00A4196E" w:rsidRPr="00625D58">
        <w:rPr>
          <w:spacing w:val="-2"/>
          <w:szCs w:val="28"/>
        </w:rPr>
        <w:t>cho cán bộ, công chức, viên chức, người lao động được triệu tập, trưng dụng thực hiện nhiệm vụ</w:t>
      </w:r>
      <w:r w:rsidR="00EF25DD">
        <w:rPr>
          <w:spacing w:val="-2"/>
          <w:szCs w:val="28"/>
        </w:rPr>
        <w:t>.</w:t>
      </w:r>
    </w:p>
    <w:p w:rsidR="00942ABF" w:rsidRDefault="00895EA3" w:rsidP="006E2DCF">
      <w:pPr>
        <w:shd w:val="clear" w:color="auto" w:fill="FFFFFF"/>
        <w:spacing w:before="120"/>
        <w:ind w:firstLine="709"/>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 xml:space="preserve">- </w:t>
      </w:r>
      <w:r w:rsidR="00AC1396" w:rsidRPr="00AC1396">
        <w:rPr>
          <w:rFonts w:eastAsia="Times New Roman" w:cs="Times New Roman"/>
          <w:iCs/>
          <w:color w:val="000000"/>
          <w:szCs w:val="28"/>
          <w:shd w:val="clear" w:color="auto" w:fill="FFFFFF"/>
        </w:rPr>
        <w:t xml:space="preserve">Theo quy định của </w:t>
      </w:r>
      <w:r w:rsidR="00635295" w:rsidRPr="00635295">
        <w:rPr>
          <w:rFonts w:eastAsia="Times New Roman" w:cs="Times New Roman"/>
          <w:iCs/>
          <w:color w:val="000000"/>
          <w:szCs w:val="28"/>
          <w:shd w:val="clear" w:color="auto" w:fill="FFFFFF"/>
        </w:rPr>
        <w:t>Nghị định số </w:t>
      </w:r>
      <w:hyperlink r:id="rId9" w:tgtFrame="_blank" w:tooltip="Nghị định 115/2020/NĐ-CP" w:history="1">
        <w:r w:rsidR="00635295" w:rsidRPr="00AC1396">
          <w:rPr>
            <w:rFonts w:eastAsia="Times New Roman" w:cs="Times New Roman"/>
            <w:iCs/>
            <w:color w:val="000000"/>
            <w:szCs w:val="28"/>
            <w:shd w:val="clear" w:color="auto" w:fill="FFFFFF"/>
          </w:rPr>
          <w:t>138/2020/NĐ-CP</w:t>
        </w:r>
      </w:hyperlink>
      <w:r w:rsidR="00635295" w:rsidRPr="00635295">
        <w:rPr>
          <w:rFonts w:eastAsia="Times New Roman" w:cs="Times New Roman"/>
          <w:iCs/>
          <w:color w:val="000000"/>
          <w:szCs w:val="28"/>
          <w:shd w:val="clear" w:color="auto" w:fill="FFFFFF"/>
        </w:rPr>
        <w:t> ngày 27/11/2020 của Chính phủ quy định về tuyển dụng, sử dụng và quản lý công chức;</w:t>
      </w:r>
      <w:r w:rsidR="00AC1396" w:rsidRPr="00AC1396">
        <w:rPr>
          <w:rFonts w:eastAsia="Times New Roman" w:cs="Times New Roman"/>
          <w:iCs/>
          <w:color w:val="000000"/>
          <w:szCs w:val="28"/>
          <w:shd w:val="clear" w:color="auto" w:fill="FFFFFF"/>
        </w:rPr>
        <w:t xml:space="preserve"> </w:t>
      </w:r>
      <w:r w:rsidR="00635295" w:rsidRPr="00635295">
        <w:rPr>
          <w:rFonts w:eastAsia="Times New Roman" w:cs="Times New Roman"/>
          <w:iCs/>
          <w:color w:val="000000"/>
          <w:szCs w:val="28"/>
          <w:shd w:val="clear" w:color="auto" w:fill="FFFFFF"/>
        </w:rPr>
        <w:t>Nghị định số </w:t>
      </w:r>
      <w:hyperlink r:id="rId10" w:tgtFrame="_blank" w:tooltip="Nghị định 115/2020/NĐ-CP" w:history="1">
        <w:r w:rsidR="00635295" w:rsidRPr="00AC1396">
          <w:rPr>
            <w:rFonts w:eastAsia="Times New Roman" w:cs="Times New Roman"/>
            <w:iCs/>
            <w:color w:val="000000"/>
            <w:szCs w:val="28"/>
            <w:shd w:val="clear" w:color="auto" w:fill="FFFFFF"/>
          </w:rPr>
          <w:t>115/2020/NĐ-CP</w:t>
        </w:r>
      </w:hyperlink>
      <w:r w:rsidR="00635295" w:rsidRPr="00635295">
        <w:rPr>
          <w:rFonts w:eastAsia="Times New Roman" w:cs="Times New Roman"/>
          <w:iCs/>
          <w:color w:val="000000"/>
          <w:szCs w:val="28"/>
          <w:shd w:val="clear" w:color="auto" w:fill="FFFFFF"/>
        </w:rPr>
        <w:t> ngày 25/9/2020 của Chính phủ quy định về tuyển dụn</w:t>
      </w:r>
      <w:r w:rsidR="00942ABF">
        <w:rPr>
          <w:rFonts w:eastAsia="Times New Roman" w:cs="Times New Roman"/>
          <w:iCs/>
          <w:color w:val="000000"/>
          <w:szCs w:val="28"/>
          <w:shd w:val="clear" w:color="auto" w:fill="FFFFFF"/>
        </w:rPr>
        <w:t xml:space="preserve">g, sử dụng và quản lý viên chức quy </w:t>
      </w:r>
      <w:r w:rsidR="00942ABF" w:rsidRPr="00942ABF">
        <w:rPr>
          <w:rFonts w:eastAsia="Times New Roman" w:cs="Times New Roman"/>
          <w:iCs/>
          <w:color w:val="000000"/>
          <w:szCs w:val="28"/>
          <w:shd w:val="clear" w:color="auto" w:fill="FFFFFF"/>
        </w:rPr>
        <w:t>định</w:t>
      </w:r>
      <w:r w:rsidR="00942ABF">
        <w:rPr>
          <w:rFonts w:eastAsia="Times New Roman" w:cs="Times New Roman"/>
          <w:iCs/>
          <w:color w:val="000000"/>
          <w:szCs w:val="28"/>
          <w:shd w:val="clear" w:color="auto" w:fill="FFFFFF"/>
        </w:rPr>
        <w:t>:</w:t>
      </w:r>
    </w:p>
    <w:p w:rsidR="00942ABF" w:rsidRPr="00662433" w:rsidRDefault="00942ABF" w:rsidP="006E2DCF">
      <w:pPr>
        <w:shd w:val="clear" w:color="auto" w:fill="FFFFFF"/>
        <w:spacing w:before="120"/>
        <w:ind w:firstLine="709"/>
        <w:jc w:val="both"/>
        <w:rPr>
          <w:rFonts w:cs="Times New Roman"/>
          <w:color w:val="000000"/>
          <w:szCs w:val="28"/>
          <w:shd w:val="clear" w:color="auto" w:fill="FFFFFF"/>
        </w:rPr>
      </w:pPr>
      <w:r w:rsidRPr="00662433">
        <w:rPr>
          <w:rFonts w:cs="Times New Roman"/>
          <w:color w:val="000000"/>
          <w:szCs w:val="28"/>
          <w:shd w:val="clear" w:color="auto" w:fill="FFFFFF"/>
        </w:rPr>
        <w:t>Người đứng đầu cơ quan có thẩm quyền tuyển dụng công chức quyết định thành lập Hội đồng tuyển dụng để tổ chức việc tuyển dụ</w:t>
      </w:r>
      <w:r w:rsidR="00A560FD">
        <w:rPr>
          <w:rFonts w:cs="Times New Roman"/>
          <w:color w:val="000000"/>
          <w:szCs w:val="28"/>
          <w:shd w:val="clear" w:color="auto" w:fill="FFFFFF"/>
        </w:rPr>
        <w:t>ng,</w:t>
      </w:r>
      <w:r w:rsidRPr="00662433">
        <w:rPr>
          <w:rFonts w:cs="Times New Roman"/>
          <w:color w:val="000000"/>
          <w:szCs w:val="28"/>
          <w:shd w:val="clear" w:color="auto" w:fill="FFFFFF"/>
        </w:rPr>
        <w:t xml:space="preserve"> Hội đồng tuyển dụng có 05 hoặc 07 thành viên</w:t>
      </w:r>
      <w:r w:rsidR="00662433" w:rsidRPr="00662433">
        <w:rPr>
          <w:rFonts w:cs="Times New Roman"/>
          <w:color w:val="000000"/>
          <w:szCs w:val="28"/>
          <w:shd w:val="clear" w:color="auto" w:fill="FFFFFF"/>
        </w:rPr>
        <w:t xml:space="preserve"> và thành lập các bộ phận giúp việc: Ban kiểm tra Phiếu đăng ký dự tuyển, Ban đề thi, Ban coi thi, Ban phách, Ban chấm thi, Ban chấm phúc khảo (nếu có), Ban kiểm tra sát hạch khi tổ chức thực hiện phỏng vấn tại vòng 2</w:t>
      </w:r>
      <w:r w:rsidRPr="00662433">
        <w:rPr>
          <w:rFonts w:cs="Times New Roman"/>
          <w:color w:val="000000"/>
          <w:szCs w:val="28"/>
          <w:shd w:val="clear" w:color="auto" w:fill="FFFFFF"/>
        </w:rPr>
        <w:t xml:space="preserve"> </w:t>
      </w:r>
    </w:p>
    <w:p w:rsidR="00635295" w:rsidRPr="00635295" w:rsidRDefault="00750C65" w:rsidP="006E2DCF">
      <w:pPr>
        <w:pStyle w:val="NormalWeb"/>
        <w:shd w:val="clear" w:color="auto" w:fill="FFFFFF"/>
        <w:spacing w:before="120"/>
        <w:ind w:firstLine="709"/>
        <w:jc w:val="both"/>
        <w:rPr>
          <w:rFonts w:eastAsia="Times New Roman"/>
          <w:color w:val="000000"/>
          <w:sz w:val="28"/>
          <w:szCs w:val="28"/>
        </w:rPr>
      </w:pPr>
      <w:r w:rsidRPr="00750C65">
        <w:rPr>
          <w:rFonts w:eastAsia="Times New Roman"/>
          <w:color w:val="000000"/>
          <w:sz w:val="28"/>
          <w:szCs w:val="28"/>
        </w:rPr>
        <w:t>Đối với đơn vị sự nghiệp công lập bảo đảm chi thường xuyên và chi đầu tư và đơn vị sự nghiệp công lập bảo đảm chi thường xuyên thì người đứng đầu đơn vị sự nghiệp công lập thực hiện việc tuyển dụng viên chức, đối với đơn vị sự nghiệp công lập tự bảo đảm một phần chi thường xuyên và đơn vị sự nghiệp công lập do Nhà nước bảo đảm chi thường xuyên thì cơ quan có thẩm quyền quản lý đơn vị sự nghiệp công lập thực hiện việc tuyển dụng viên chức hoặc phân cấp cho người đứng đầu đơn vị sự nghiệp công lập thực hi</w:t>
      </w:r>
      <w:r w:rsidR="00A560FD">
        <w:rPr>
          <w:rFonts w:eastAsia="Times New Roman"/>
          <w:color w:val="000000"/>
          <w:sz w:val="28"/>
          <w:szCs w:val="28"/>
        </w:rPr>
        <w:t xml:space="preserve">ện, </w:t>
      </w:r>
      <w:r w:rsidR="00942ABF" w:rsidRPr="00662433">
        <w:rPr>
          <w:color w:val="000000"/>
          <w:sz w:val="28"/>
          <w:szCs w:val="28"/>
          <w:shd w:val="clear" w:color="auto" w:fill="FFFFFF"/>
        </w:rPr>
        <w:t>Hội đồng tuyển dụng có 05 hoặc 07 thành viên</w:t>
      </w:r>
      <w:r w:rsidR="00662433">
        <w:rPr>
          <w:color w:val="000000"/>
          <w:szCs w:val="28"/>
          <w:shd w:val="clear" w:color="auto" w:fill="FFFFFF"/>
        </w:rPr>
        <w:t xml:space="preserve"> </w:t>
      </w:r>
      <w:r w:rsidR="00662433" w:rsidRPr="001D0AC3">
        <w:rPr>
          <w:color w:val="000000"/>
          <w:sz w:val="28"/>
          <w:szCs w:val="28"/>
          <w:shd w:val="clear" w:color="auto" w:fill="FFFFFF"/>
        </w:rPr>
        <w:t>và</w:t>
      </w:r>
      <w:r w:rsidR="00662433" w:rsidRPr="00662433">
        <w:rPr>
          <w:color w:val="000000"/>
          <w:sz w:val="28"/>
          <w:szCs w:val="28"/>
          <w:shd w:val="clear" w:color="auto" w:fill="FFFFFF"/>
        </w:rPr>
        <w:t xml:space="preserve"> thành lập các bộ phận giúp việc: Ban kiểm tra Phiếu đăng ký dự tuyển, Ban đề thi, Ban coi thi, Ban phách, Ban chấm thi, Ban chấm phúc khảo (nếu có); Ban kiểm tra sát hạch khi tổ chức thực hiện phỏng vấn hoặc thực hành tại vòng 2</w:t>
      </w:r>
    </w:p>
    <w:p w:rsidR="00C375BD" w:rsidRPr="002B452E" w:rsidRDefault="00AC1396" w:rsidP="006E2DCF">
      <w:pPr>
        <w:shd w:val="clear" w:color="auto" w:fill="FFFFFF"/>
        <w:spacing w:before="120"/>
        <w:ind w:firstLine="709"/>
        <w:jc w:val="both"/>
        <w:rPr>
          <w:rFonts w:eastAsia="Times New Roman" w:cs="Times New Roman"/>
          <w:color w:val="000000"/>
          <w:szCs w:val="28"/>
        </w:rPr>
      </w:pPr>
      <w:r w:rsidRPr="002B452E">
        <w:rPr>
          <w:rFonts w:eastAsia="Times New Roman" w:cs="Times New Roman"/>
          <w:color w:val="000000"/>
          <w:szCs w:val="28"/>
        </w:rPr>
        <w:t xml:space="preserve">Đối với </w:t>
      </w:r>
      <w:r w:rsidR="00C375BD" w:rsidRPr="002B452E">
        <w:rPr>
          <w:rFonts w:eastAsia="Times New Roman" w:cs="Times New Roman"/>
          <w:color w:val="000000"/>
          <w:szCs w:val="28"/>
        </w:rPr>
        <w:t>Thi tuyển công chức</w:t>
      </w:r>
      <w:r w:rsidRPr="002B452E">
        <w:rPr>
          <w:rFonts w:eastAsia="Times New Roman" w:cs="Times New Roman"/>
          <w:color w:val="000000"/>
          <w:szCs w:val="28"/>
        </w:rPr>
        <w:t>, viên chức</w:t>
      </w:r>
      <w:r w:rsidR="00C375BD" w:rsidRPr="002B452E">
        <w:rPr>
          <w:rFonts w:eastAsia="Times New Roman" w:cs="Times New Roman"/>
          <w:color w:val="000000"/>
          <w:szCs w:val="28"/>
        </w:rPr>
        <w:t xml:space="preserve"> được thực hiện theo 2 vòng thi như sau:</w:t>
      </w:r>
    </w:p>
    <w:p w:rsidR="00C375BD" w:rsidRP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t>1. Vòng 1: Thi kiểm tra kiến thức, năng lực chung</w:t>
      </w:r>
    </w:p>
    <w:p w:rsidR="00C375BD" w:rsidRP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t>a) Hình thức thi: Thi trắc nghiệm trên máy vi tính.</w:t>
      </w:r>
    </w:p>
    <w:p w:rsidR="00C375BD" w:rsidRP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t>Trường hợp cơ quan có thẩm quyền tuyển dụng công chức chưa có điều kiện tổ chức thi trên máy vi tính thì thi trắc nghiệm trên giấy.</w:t>
      </w:r>
    </w:p>
    <w:p w:rsidR="00C375BD" w:rsidRP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t>Trường hợp tổ chức thi trên máy vi tính thì nội dung thi trắc nghiệm không có phần thi tin học.</w:t>
      </w:r>
    </w:p>
    <w:p w:rsidR="00C375BD" w:rsidRP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t>b) Nội dung thi gồm 3 phần, thời gian thi như sau:</w:t>
      </w:r>
    </w:p>
    <w:p w:rsidR="00C375BD" w:rsidRP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lastRenderedPageBreak/>
        <w:t>Phần I: Kiến thức chung, 60 câu hỏi hiểu biết chung về hệ thống chính trị, tổ chức bộ máy của Đảng, Nhà nước, các tổ chức chính trị - xã hội; quản lý hành chính nhà nước; công chức, công vụ và các kiến thức khác để đánh giá năng lực. Thời gian thi 60 phút;</w:t>
      </w:r>
    </w:p>
    <w:p w:rsidR="00C375BD" w:rsidRP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t>Phần II: Ngoại ngữ, 30 câu hỏi theo yêu cầu của vị trí việc làm về một trong năm thứ tiếng Anh, Nga, Pháp, Đức, Trung Quốc hoặc ngoại ngữ khác do người đứng đầu cơ quan có thẩm quyền tuyển dụng công chức quyết định. Thời gian thi 30 phút;</w:t>
      </w:r>
    </w:p>
    <w:p w:rsidR="00C375BD" w:rsidRP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t>Phần III: Tin học, 30 câu hỏi theo yêu cầu của vị trí việc làm. Thời gian thi 30 phút.</w:t>
      </w:r>
    </w:p>
    <w:p w:rsidR="00C375BD" w:rsidRP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t>Kết quả thi vòng 1 được xác định theo số câu trả lời đúng cho từng phần thi quy định tại điểm b khoản này, nếu trả lời đúng từ 50% số câu hỏi trở lên cho từng phần thi thì người dự tuyển được thi tiếp vòng 2.</w:t>
      </w:r>
    </w:p>
    <w:p w:rsidR="00C375BD" w:rsidRP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t>2. Vòng 2: Thi môn nghiệp vụ chuyên ngành</w:t>
      </w:r>
    </w:p>
    <w:p w:rsidR="00C375BD" w:rsidRP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t>a) Hình thức thi: Căn cứ vào tính chất, đặc điểm và yêu cầu của vị trí việc làm cần tuyển, người đứng đầu cơ quan có thẩm quyền tuyển dụng công chức quyết định một trong ba hình thức thi: Phỏng vấn; viết; kết hợp phỏng vấn và viết.</w:t>
      </w:r>
    </w:p>
    <w:p w:rsidR="00C375BD" w:rsidRP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t>b) Nội dung thi: Kiểm tra kiến thức về chủ trương, đường lối của Đảng, chính sách, pháp luật về ngành, lĩnh vực tuyển dụng; kỹ năng thực thi công vụ của người dự tuyển theo yêu cầu của vị trí việc làm cần tuyển.</w:t>
      </w:r>
    </w:p>
    <w:p w:rsidR="00C375BD" w:rsidRP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t>Nội dung thi môn nghiệp vụ chuyên ngành phải căn cứ vào chức trách, tiêu chuẩn nghiệp vụ chuyên môn của ngạch công chức và phải phù hợp với yêu cầu của vị trí việc làm cần tuyển. Trong cùng một kỳ thi tuyển, nếu có các vị trí việc làm yêu cầu chuyên môn, nghiệp vụ khác nhau thì cơ quan có thẩm quyền tuyển dụng công chức phải tổ chức xây dựng các đề thi môn nghiệp vụ chuyên ngành khác nhau tương ứng với yêu cầu của vị trí việc làm cần tuyển.</w:t>
      </w:r>
    </w:p>
    <w:p w:rsidR="00C375BD" w:rsidRP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t>c) Thời gian thi: Thi phỏng vấn 30 phút (trước khi thi phỏng vấn, thí sinh dự thi có không quá 15 phút chuẩn bị); thi viết 180 phút (không kể thời gian chép đề). Trường hợp lựa chọn hình thức thi kết hợp phỏng vấn và viết thì thời gian thi phỏng vấn và thời gian thi viết được thực hiện theo quy định tại điểm này.</w:t>
      </w:r>
    </w:p>
    <w:p w:rsidR="00C375BD" w:rsidRDefault="00C375BD" w:rsidP="006E2DCF">
      <w:pPr>
        <w:shd w:val="clear" w:color="auto" w:fill="FFFFFF"/>
        <w:spacing w:before="120"/>
        <w:ind w:firstLine="709"/>
        <w:jc w:val="both"/>
        <w:rPr>
          <w:rFonts w:eastAsia="Times New Roman" w:cs="Times New Roman"/>
          <w:color w:val="000000"/>
          <w:szCs w:val="28"/>
        </w:rPr>
      </w:pPr>
      <w:r w:rsidRPr="00C375BD">
        <w:rPr>
          <w:rFonts w:eastAsia="Times New Roman" w:cs="Times New Roman"/>
          <w:color w:val="000000"/>
          <w:szCs w:val="28"/>
        </w:rPr>
        <w:t>d) Thang điểm (thi phỏng vấn, thi viết): 100 điểm. Trường hợp lựa chọn hình thức thi kết hợp phỏng vấn và viết thì tỷ lệ điểm phỏng vấn và viết do Chủ tịch Hội đồng thi quyết định nhưng phải bảo đảm có tổng là 100 điểm.</w:t>
      </w:r>
    </w:p>
    <w:p w:rsidR="003A460B" w:rsidRPr="002B452E" w:rsidRDefault="003A460B" w:rsidP="006E2DCF">
      <w:pPr>
        <w:shd w:val="clear" w:color="auto" w:fill="FFFFFF"/>
        <w:spacing w:before="120"/>
        <w:ind w:firstLine="709"/>
        <w:jc w:val="both"/>
        <w:rPr>
          <w:rFonts w:eastAsia="Times New Roman" w:cs="Times New Roman"/>
          <w:color w:val="000000"/>
          <w:szCs w:val="28"/>
        </w:rPr>
      </w:pPr>
      <w:r w:rsidRPr="002B452E">
        <w:rPr>
          <w:rFonts w:eastAsia="Times New Roman" w:cs="Times New Roman"/>
          <w:color w:val="000000"/>
          <w:szCs w:val="28"/>
        </w:rPr>
        <w:t>- Đối với xét tuyển công chức được thực hiện theo 2 vòng như sau:</w:t>
      </w:r>
    </w:p>
    <w:p w:rsidR="003A460B" w:rsidRPr="003A460B" w:rsidRDefault="003A460B" w:rsidP="006E2DCF">
      <w:pPr>
        <w:shd w:val="clear" w:color="auto" w:fill="FFFFFF"/>
        <w:spacing w:before="120"/>
        <w:ind w:firstLine="709"/>
        <w:jc w:val="both"/>
        <w:rPr>
          <w:rFonts w:eastAsia="Times New Roman" w:cs="Times New Roman"/>
          <w:color w:val="000000"/>
          <w:szCs w:val="28"/>
        </w:rPr>
      </w:pPr>
      <w:r w:rsidRPr="003A460B">
        <w:rPr>
          <w:rFonts w:eastAsia="Times New Roman" w:cs="Times New Roman"/>
          <w:color w:val="000000"/>
          <w:szCs w:val="28"/>
        </w:rPr>
        <w:t>1. Vòng 1</w:t>
      </w:r>
    </w:p>
    <w:p w:rsidR="003A460B" w:rsidRPr="003A460B" w:rsidRDefault="003A460B" w:rsidP="006E2DCF">
      <w:pPr>
        <w:shd w:val="clear" w:color="auto" w:fill="FFFFFF"/>
        <w:spacing w:before="120"/>
        <w:ind w:firstLine="709"/>
        <w:jc w:val="both"/>
        <w:rPr>
          <w:rFonts w:eastAsia="Times New Roman" w:cs="Times New Roman"/>
          <w:color w:val="000000"/>
          <w:spacing w:val="-2"/>
          <w:szCs w:val="28"/>
        </w:rPr>
      </w:pPr>
      <w:r w:rsidRPr="003A460B">
        <w:rPr>
          <w:rFonts w:eastAsia="Times New Roman" w:cs="Times New Roman"/>
          <w:color w:val="000000"/>
          <w:spacing w:val="-2"/>
          <w:szCs w:val="28"/>
        </w:rPr>
        <w:t>Kiểm tra điều kiện dự tuyển tại Phiếu đăng ký dự tuyển theo yêu cầu của vị trí việc làm cần tuyển, nếu đáp ứng đủ thì người dự tuyển được tham dự vòng 2.</w:t>
      </w:r>
    </w:p>
    <w:p w:rsidR="003A460B" w:rsidRPr="003A460B" w:rsidRDefault="003A460B" w:rsidP="006E2DCF">
      <w:pPr>
        <w:shd w:val="clear" w:color="auto" w:fill="FFFFFF"/>
        <w:spacing w:before="120"/>
        <w:ind w:firstLine="709"/>
        <w:jc w:val="both"/>
        <w:rPr>
          <w:rFonts w:eastAsia="Times New Roman" w:cs="Times New Roman"/>
          <w:color w:val="000000"/>
          <w:szCs w:val="28"/>
        </w:rPr>
      </w:pPr>
      <w:r w:rsidRPr="003A460B">
        <w:rPr>
          <w:rFonts w:eastAsia="Times New Roman" w:cs="Times New Roman"/>
          <w:color w:val="000000"/>
          <w:szCs w:val="28"/>
        </w:rPr>
        <w:lastRenderedPageBreak/>
        <w:t>2. Vòng 2</w:t>
      </w:r>
    </w:p>
    <w:p w:rsidR="003A460B" w:rsidRPr="003A460B" w:rsidRDefault="003A460B" w:rsidP="006E2DCF">
      <w:pPr>
        <w:shd w:val="clear" w:color="auto" w:fill="FFFFFF"/>
        <w:spacing w:before="120"/>
        <w:ind w:firstLine="709"/>
        <w:jc w:val="both"/>
        <w:rPr>
          <w:rFonts w:eastAsia="Times New Roman" w:cs="Times New Roman"/>
          <w:color w:val="000000"/>
          <w:szCs w:val="28"/>
        </w:rPr>
      </w:pPr>
      <w:r w:rsidRPr="003A460B">
        <w:rPr>
          <w:rFonts w:eastAsia="Times New Roman" w:cs="Times New Roman"/>
          <w:color w:val="000000"/>
          <w:szCs w:val="28"/>
        </w:rPr>
        <w:t>a) Phỏng vấn để kiểm tra về kiến thức, kỹ năng thực thi công vụ của người dự tuyển theo yêu cầu của vị trí việc làm cần tuyển;</w:t>
      </w:r>
    </w:p>
    <w:p w:rsidR="003A460B" w:rsidRPr="003A460B" w:rsidRDefault="003A460B" w:rsidP="006E2DCF">
      <w:pPr>
        <w:shd w:val="clear" w:color="auto" w:fill="FFFFFF"/>
        <w:spacing w:before="120"/>
        <w:ind w:firstLine="709"/>
        <w:jc w:val="both"/>
        <w:rPr>
          <w:rFonts w:eastAsia="Times New Roman" w:cs="Times New Roman"/>
          <w:color w:val="000000"/>
          <w:szCs w:val="28"/>
        </w:rPr>
      </w:pPr>
      <w:r w:rsidRPr="003A460B">
        <w:rPr>
          <w:rFonts w:eastAsia="Times New Roman" w:cs="Times New Roman"/>
          <w:color w:val="000000"/>
          <w:szCs w:val="28"/>
        </w:rPr>
        <w:t>b) Thời gian phỏng vấn 30 phút (thí sinh dự thi có không quá 15 phút chuẩn bị trước khi phỏng vấn);</w:t>
      </w:r>
    </w:p>
    <w:p w:rsidR="003A460B" w:rsidRPr="003A460B" w:rsidRDefault="003A460B" w:rsidP="006E2DCF">
      <w:pPr>
        <w:shd w:val="clear" w:color="auto" w:fill="FFFFFF"/>
        <w:spacing w:before="120"/>
        <w:ind w:firstLine="709"/>
        <w:jc w:val="both"/>
        <w:rPr>
          <w:rFonts w:eastAsia="Times New Roman" w:cs="Times New Roman"/>
          <w:color w:val="000000"/>
          <w:szCs w:val="28"/>
        </w:rPr>
      </w:pPr>
      <w:r w:rsidRPr="003A460B">
        <w:rPr>
          <w:rFonts w:eastAsia="Times New Roman" w:cs="Times New Roman"/>
          <w:color w:val="000000"/>
          <w:szCs w:val="28"/>
        </w:rPr>
        <w:t>c) Thang điểm: 100 điểm.</w:t>
      </w:r>
    </w:p>
    <w:p w:rsidR="003A460B" w:rsidRPr="00895EA3" w:rsidRDefault="003A460B" w:rsidP="006E2DCF">
      <w:pPr>
        <w:shd w:val="clear" w:color="auto" w:fill="FFFFFF"/>
        <w:spacing w:before="120"/>
        <w:ind w:firstLine="709"/>
        <w:jc w:val="both"/>
        <w:rPr>
          <w:rFonts w:eastAsia="Times New Roman" w:cs="Times New Roman"/>
          <w:color w:val="000000"/>
          <w:szCs w:val="28"/>
        </w:rPr>
      </w:pPr>
      <w:r w:rsidRPr="00895EA3">
        <w:rPr>
          <w:rFonts w:eastAsia="Times New Roman" w:cs="Times New Roman"/>
          <w:color w:val="000000"/>
          <w:szCs w:val="28"/>
        </w:rPr>
        <w:t>- Đối với xét tuyển viên chức được thực hiện theo 2 vòng như sau:</w:t>
      </w:r>
    </w:p>
    <w:p w:rsidR="003A460B" w:rsidRPr="003A460B" w:rsidRDefault="003A460B" w:rsidP="006E2DCF">
      <w:pPr>
        <w:shd w:val="clear" w:color="auto" w:fill="FFFFFF"/>
        <w:spacing w:before="120"/>
        <w:ind w:firstLine="709"/>
        <w:jc w:val="both"/>
        <w:rPr>
          <w:rFonts w:eastAsia="Times New Roman" w:cs="Times New Roman"/>
          <w:color w:val="000000"/>
          <w:szCs w:val="28"/>
        </w:rPr>
      </w:pPr>
      <w:r w:rsidRPr="003A460B">
        <w:rPr>
          <w:rFonts w:eastAsia="Times New Roman" w:cs="Times New Roman"/>
          <w:color w:val="000000"/>
          <w:szCs w:val="28"/>
        </w:rPr>
        <w:t>1. Vòng 1</w:t>
      </w:r>
    </w:p>
    <w:p w:rsidR="003A460B" w:rsidRPr="003A460B" w:rsidRDefault="003A460B" w:rsidP="006E2DCF">
      <w:pPr>
        <w:shd w:val="clear" w:color="auto" w:fill="FFFFFF"/>
        <w:spacing w:before="120"/>
        <w:ind w:firstLine="709"/>
        <w:jc w:val="both"/>
        <w:rPr>
          <w:rFonts w:eastAsia="Times New Roman" w:cs="Times New Roman"/>
          <w:color w:val="000000"/>
          <w:spacing w:val="-2"/>
          <w:szCs w:val="28"/>
        </w:rPr>
      </w:pPr>
      <w:r w:rsidRPr="003A460B">
        <w:rPr>
          <w:rFonts w:eastAsia="Times New Roman" w:cs="Times New Roman"/>
          <w:color w:val="000000"/>
          <w:spacing w:val="-2"/>
          <w:szCs w:val="28"/>
        </w:rPr>
        <w:t>Kiểm tra điều kiện dự tuyển tại Phiếu đăng ký dự tuyển theo yêu cầu của vị trí việc làm cần tuyển, nếu đáp ứng đủ thì người dự tuyển được tham dự vòng 2.</w:t>
      </w:r>
    </w:p>
    <w:p w:rsidR="003A460B" w:rsidRPr="00C375BD" w:rsidRDefault="003A460B" w:rsidP="006E2DCF">
      <w:pPr>
        <w:shd w:val="clear" w:color="auto" w:fill="FFFFFF"/>
        <w:spacing w:before="120"/>
        <w:ind w:firstLine="709"/>
        <w:jc w:val="both"/>
        <w:rPr>
          <w:rFonts w:eastAsia="Times New Roman" w:cs="Times New Roman"/>
          <w:color w:val="000000"/>
          <w:szCs w:val="28"/>
        </w:rPr>
      </w:pPr>
      <w:r w:rsidRPr="003A460B">
        <w:rPr>
          <w:rFonts w:eastAsia="Times New Roman" w:cs="Times New Roman"/>
          <w:color w:val="000000"/>
          <w:szCs w:val="28"/>
        </w:rPr>
        <w:t xml:space="preserve">2. Vòng 2 được thực hiện như quy định tại khoản 2 Điều 9 </w:t>
      </w:r>
      <w:r w:rsidRPr="00635295">
        <w:rPr>
          <w:rFonts w:eastAsia="Times New Roman" w:cs="Times New Roman"/>
          <w:iCs/>
          <w:color w:val="000000"/>
          <w:szCs w:val="28"/>
          <w:shd w:val="clear" w:color="auto" w:fill="FFFFFF"/>
        </w:rPr>
        <w:t>Nghị định số </w:t>
      </w:r>
      <w:hyperlink r:id="rId11" w:tgtFrame="_blank" w:tooltip="Nghị định 115/2020/NĐ-CP" w:history="1">
        <w:r w:rsidRPr="00AC1396">
          <w:rPr>
            <w:rFonts w:eastAsia="Times New Roman" w:cs="Times New Roman"/>
            <w:iCs/>
            <w:color w:val="000000"/>
            <w:szCs w:val="28"/>
            <w:shd w:val="clear" w:color="auto" w:fill="FFFFFF"/>
          </w:rPr>
          <w:t>115/2020/NĐ-CP</w:t>
        </w:r>
      </w:hyperlink>
      <w:r w:rsidRPr="00635295">
        <w:rPr>
          <w:rFonts w:eastAsia="Times New Roman" w:cs="Times New Roman"/>
          <w:iCs/>
          <w:color w:val="000000"/>
          <w:szCs w:val="28"/>
          <w:shd w:val="clear" w:color="auto" w:fill="FFFFFF"/>
        </w:rPr>
        <w:t> ngày 25/9/2020 của Chính phủ quy định về tuyển dụng, sử dụng và quản lý viên chức</w:t>
      </w:r>
      <w:r w:rsidRPr="003A460B">
        <w:rPr>
          <w:rFonts w:eastAsia="Times New Roman" w:cs="Times New Roman"/>
          <w:color w:val="000000"/>
          <w:szCs w:val="28"/>
        </w:rPr>
        <w:t>.</w:t>
      </w:r>
    </w:p>
    <w:p w:rsidR="00E80EEA" w:rsidRPr="00E2038D" w:rsidRDefault="00E80EEA" w:rsidP="006E2DCF">
      <w:pPr>
        <w:spacing w:before="120"/>
        <w:ind w:firstLine="624"/>
        <w:jc w:val="both"/>
        <w:outlineLvl w:val="0"/>
        <w:rPr>
          <w:rFonts w:eastAsia="Times New Roman" w:cs="Times New Roman"/>
          <w:b/>
          <w:color w:val="000000"/>
          <w:szCs w:val="28"/>
        </w:rPr>
      </w:pPr>
      <w:r>
        <w:rPr>
          <w:rFonts w:eastAsia="Times New Roman" w:cs="Times New Roman"/>
          <w:b/>
          <w:color w:val="000000"/>
          <w:szCs w:val="28"/>
        </w:rPr>
        <w:t>2</w:t>
      </w:r>
      <w:r w:rsidRPr="00E2038D">
        <w:rPr>
          <w:rFonts w:eastAsia="Times New Roman" w:cs="Times New Roman"/>
          <w:b/>
          <w:color w:val="000000"/>
          <w:szCs w:val="28"/>
        </w:rPr>
        <w:t>. </w:t>
      </w:r>
      <w:r w:rsidRPr="00E2038D">
        <w:rPr>
          <w:rFonts w:eastAsia="Times New Roman" w:cs="Times New Roman"/>
          <w:b/>
          <w:color w:val="000000"/>
          <w:szCs w:val="28"/>
          <w:lang w:val="vi-VN"/>
        </w:rPr>
        <w:t>Mục tiêu gi</w:t>
      </w:r>
      <w:r w:rsidRPr="00E2038D">
        <w:rPr>
          <w:rFonts w:eastAsia="Times New Roman" w:cs="Times New Roman"/>
          <w:b/>
          <w:color w:val="000000"/>
          <w:szCs w:val="28"/>
        </w:rPr>
        <w:t>ả</w:t>
      </w:r>
      <w:r w:rsidRPr="00E2038D">
        <w:rPr>
          <w:rFonts w:eastAsia="Times New Roman" w:cs="Times New Roman"/>
          <w:b/>
          <w:color w:val="000000"/>
          <w:szCs w:val="28"/>
          <w:lang w:val="vi-VN"/>
        </w:rPr>
        <w:t>i quyết vấn đề</w:t>
      </w:r>
    </w:p>
    <w:p w:rsidR="00E80EEA" w:rsidRPr="00635295" w:rsidRDefault="00E80EEA" w:rsidP="006E2DCF">
      <w:pPr>
        <w:spacing w:before="120"/>
        <w:ind w:firstLine="709"/>
        <w:jc w:val="both"/>
        <w:rPr>
          <w:rFonts w:eastAsia="Times New Roman" w:cs="Times New Roman"/>
          <w:bCs/>
          <w:szCs w:val="28"/>
        </w:rPr>
      </w:pPr>
      <w:r w:rsidRPr="00635295">
        <w:rPr>
          <w:rFonts w:eastAsia="Times New Roman" w:cs="Times New Roman"/>
          <w:spacing w:val="-6"/>
          <w:szCs w:val="28"/>
          <w:lang w:val="nl-NL"/>
        </w:rPr>
        <w:t xml:space="preserve">Thống nhất về nội dung, định mức chi trong công tác </w:t>
      </w:r>
      <w:r w:rsidRPr="00635295">
        <w:rPr>
          <w:rFonts w:eastAsia="Times New Roman" w:cs="Times New Roman"/>
          <w:bCs/>
          <w:szCs w:val="28"/>
        </w:rPr>
        <w:t xml:space="preserve">tổ chức tuyển dụng công chức, viên chức; thi, xét nâng ngạch công chức, thăng hạng viên chức của </w:t>
      </w:r>
      <w:r w:rsidRPr="00635295">
        <w:rPr>
          <w:rFonts w:eastAsia="Times New Roman" w:cs="Times New Roman"/>
          <w:szCs w:val="28"/>
        </w:rPr>
        <w:t xml:space="preserve">tỉnh Đắk Nông </w:t>
      </w:r>
      <w:r w:rsidRPr="00635295">
        <w:rPr>
          <w:rFonts w:eastAsia="Times New Roman" w:cs="Times New Roman"/>
          <w:bCs/>
          <w:szCs w:val="28"/>
        </w:rPr>
        <w:t>theo đúng quy định của pháp luật và phù hợp với yêu cầu thực tiễn tại địa phương.</w:t>
      </w:r>
    </w:p>
    <w:p w:rsidR="00E80EEA" w:rsidRPr="00940691" w:rsidRDefault="00E80EEA" w:rsidP="006E2DCF">
      <w:pPr>
        <w:shd w:val="clear" w:color="auto" w:fill="FFFFFF"/>
        <w:spacing w:before="120"/>
        <w:ind w:firstLine="709"/>
        <w:jc w:val="both"/>
        <w:rPr>
          <w:rFonts w:eastAsia="Times New Roman" w:cs="Times New Roman"/>
          <w:b/>
          <w:color w:val="000000"/>
          <w:szCs w:val="28"/>
        </w:rPr>
      </w:pPr>
      <w:r w:rsidRPr="00940691">
        <w:rPr>
          <w:rFonts w:eastAsia="Times New Roman" w:cs="Times New Roman"/>
          <w:b/>
          <w:color w:val="000000"/>
          <w:szCs w:val="28"/>
        </w:rPr>
        <w:t>3. </w:t>
      </w:r>
      <w:r w:rsidRPr="00940691">
        <w:rPr>
          <w:rFonts w:eastAsia="Times New Roman" w:cs="Times New Roman"/>
          <w:b/>
          <w:color w:val="000000"/>
          <w:szCs w:val="28"/>
          <w:lang w:val="vi-VN"/>
        </w:rPr>
        <w:t>Các giải pháp đề xuất để giải quyết vấn đề</w:t>
      </w:r>
    </w:p>
    <w:p w:rsidR="00030638" w:rsidRPr="00715851" w:rsidRDefault="00030638" w:rsidP="00030638">
      <w:pPr>
        <w:tabs>
          <w:tab w:val="right" w:pos="9468"/>
        </w:tabs>
        <w:autoSpaceDE w:val="0"/>
        <w:autoSpaceDN w:val="0"/>
        <w:adjustRightInd w:val="0"/>
        <w:spacing w:before="120"/>
        <w:ind w:firstLine="709"/>
        <w:jc w:val="both"/>
        <w:rPr>
          <w:rFonts w:eastAsia="Times New Roman" w:cs="Times New Roman"/>
          <w:szCs w:val="28"/>
        </w:rPr>
      </w:pPr>
      <w:r w:rsidRPr="00715851">
        <w:rPr>
          <w:rFonts w:eastAsia="Times New Roman" w:cs="Times New Roman"/>
          <w:szCs w:val="28"/>
        </w:rPr>
        <w:t>+ Về quy trình chấm điểm theo phương thức mới quy định tại</w:t>
      </w:r>
      <w:r>
        <w:rPr>
          <w:rFonts w:eastAsia="Times New Roman" w:cs="Times New Roman"/>
          <w:szCs w:val="28"/>
        </w:rPr>
        <w:t xml:space="preserve"> Thông tư 06/2020</w:t>
      </w:r>
      <w:r w:rsidRPr="00715851">
        <w:rPr>
          <w:rFonts w:eastAsia="Times New Roman" w:cs="Times New Roman"/>
          <w:szCs w:val="28"/>
        </w:rPr>
        <w:t>/TT-BNV</w:t>
      </w:r>
      <w:r w:rsidR="00A350AD">
        <w:rPr>
          <w:rFonts w:eastAsia="Times New Roman" w:cs="Times New Roman"/>
          <w:szCs w:val="28"/>
        </w:rPr>
        <w:t xml:space="preserve"> </w:t>
      </w:r>
      <w:r w:rsidRPr="00E84B20">
        <w:rPr>
          <w:rFonts w:eastAsia="Times New Roman" w:cs="Times New Roman"/>
          <w:color w:val="000000"/>
          <w:szCs w:val="28"/>
          <w:shd w:val="clear" w:color="auto" w:fill="FFFFFF"/>
        </w:rPr>
        <w:t>ngày 02/12/2020 của Bộ Nội vụ</w:t>
      </w:r>
      <w:r w:rsidRPr="00715851">
        <w:rPr>
          <w:rFonts w:eastAsia="Times New Roman" w:cs="Times New Roman"/>
          <w:szCs w:val="28"/>
        </w:rPr>
        <w:t xml:space="preserve"> đòi hỏi tăng số lượng các Ban của Hội đồng,</w:t>
      </w:r>
      <w:r w:rsidR="00A350AD">
        <w:rPr>
          <w:rFonts w:eastAsia="Times New Roman" w:cs="Times New Roman"/>
          <w:szCs w:val="28"/>
        </w:rPr>
        <w:t xml:space="preserve"> thời gian, quy trình thực hiện </w:t>
      </w:r>
      <w:r w:rsidRPr="00715851">
        <w:rPr>
          <w:rFonts w:eastAsia="Times New Roman" w:cs="Times New Roman"/>
          <w:szCs w:val="28"/>
        </w:rPr>
        <w:t xml:space="preserve">tương đối phức tạp mà quy định tại </w:t>
      </w:r>
      <w:r w:rsidRPr="00715851">
        <w:rPr>
          <w:rFonts w:eastAsia="Times New Roman" w:cs="Times New Roman"/>
          <w:iCs/>
          <w:szCs w:val="28"/>
        </w:rPr>
        <w:t>Thông tư liên tịch số 66/2012/TT</w:t>
      </w:r>
      <w:r>
        <w:rPr>
          <w:rFonts w:eastAsia="Times New Roman" w:cs="Times New Roman"/>
          <w:iCs/>
          <w:szCs w:val="28"/>
        </w:rPr>
        <w:t>LT-BTC-BGDĐT ngày 26/4/</w:t>
      </w:r>
      <w:r w:rsidRPr="00715851">
        <w:rPr>
          <w:rFonts w:eastAsia="Times New Roman" w:cs="Times New Roman"/>
          <w:iCs/>
          <w:szCs w:val="28"/>
        </w:rPr>
        <w:t>2012 của liên Bộ: Tài chính, Giáo dục và Đào tạo</w:t>
      </w:r>
      <w:r w:rsidRPr="00715851">
        <w:rPr>
          <w:rFonts w:eastAsia="Times New Roman" w:cs="Times New Roman"/>
          <w:szCs w:val="28"/>
        </w:rPr>
        <w:t xml:space="preserve"> </w:t>
      </w:r>
      <w:r w:rsidR="00A350AD">
        <w:rPr>
          <w:rFonts w:eastAsia="Times New Roman" w:cs="Times New Roman"/>
          <w:szCs w:val="28"/>
        </w:rPr>
        <w:t xml:space="preserve">quy </w:t>
      </w:r>
      <w:r w:rsidR="00A350AD" w:rsidRPr="00A350AD">
        <w:rPr>
          <w:rFonts w:eastAsia="Times New Roman" w:cs="Times New Roman"/>
          <w:szCs w:val="28"/>
        </w:rPr>
        <w:t>định</w:t>
      </w:r>
      <w:r w:rsidR="00A350AD">
        <w:rPr>
          <w:rFonts w:eastAsia="Times New Roman" w:cs="Times New Roman"/>
          <w:szCs w:val="28"/>
        </w:rPr>
        <w:t xml:space="preserve"> ch</w:t>
      </w:r>
      <w:r w:rsidR="00A350AD" w:rsidRPr="00A350AD">
        <w:rPr>
          <w:rFonts w:eastAsia="Times New Roman" w:cs="Times New Roman"/>
          <w:szCs w:val="28"/>
        </w:rPr>
        <w:t>ư</w:t>
      </w:r>
      <w:r w:rsidR="00A350AD">
        <w:rPr>
          <w:rFonts w:eastAsia="Times New Roman" w:cs="Times New Roman"/>
          <w:szCs w:val="28"/>
        </w:rPr>
        <w:t>a đ</w:t>
      </w:r>
      <w:r w:rsidR="00A350AD" w:rsidRPr="00A350AD">
        <w:rPr>
          <w:rFonts w:eastAsia="Times New Roman" w:cs="Times New Roman"/>
          <w:szCs w:val="28"/>
        </w:rPr>
        <w:t>ầy</w:t>
      </w:r>
      <w:r w:rsidR="00A350AD">
        <w:rPr>
          <w:rFonts w:eastAsia="Times New Roman" w:cs="Times New Roman"/>
          <w:szCs w:val="28"/>
        </w:rPr>
        <w:t xml:space="preserve"> </w:t>
      </w:r>
      <w:r w:rsidR="00A350AD" w:rsidRPr="00A350AD">
        <w:rPr>
          <w:rFonts w:eastAsia="Times New Roman" w:cs="Times New Roman"/>
          <w:szCs w:val="28"/>
        </w:rPr>
        <w:t>đủ</w:t>
      </w:r>
      <w:r w:rsidR="00A350AD">
        <w:rPr>
          <w:rFonts w:eastAsia="Times New Roman" w:cs="Times New Roman"/>
          <w:szCs w:val="28"/>
        </w:rPr>
        <w:t xml:space="preserve"> </w:t>
      </w:r>
      <w:r w:rsidRPr="00715851">
        <w:rPr>
          <w:rFonts w:eastAsia="Times New Roman" w:cs="Times New Roman"/>
          <w:szCs w:val="28"/>
        </w:rPr>
        <w:t>nên việc vận dụng để chi gặp rất nhiều khó khăn.</w:t>
      </w:r>
    </w:p>
    <w:p w:rsidR="00030638" w:rsidRPr="00715851" w:rsidRDefault="00030638" w:rsidP="00030638">
      <w:pPr>
        <w:tabs>
          <w:tab w:val="right" w:pos="9468"/>
        </w:tabs>
        <w:autoSpaceDE w:val="0"/>
        <w:autoSpaceDN w:val="0"/>
        <w:adjustRightInd w:val="0"/>
        <w:spacing w:before="120"/>
        <w:ind w:firstLine="709"/>
        <w:jc w:val="both"/>
        <w:rPr>
          <w:rFonts w:eastAsia="Times New Roman" w:cs="Times New Roman"/>
          <w:szCs w:val="28"/>
        </w:rPr>
      </w:pPr>
      <w:r w:rsidRPr="00715851">
        <w:rPr>
          <w:rFonts w:eastAsia="Times New Roman" w:cs="Times New Roman"/>
          <w:szCs w:val="28"/>
        </w:rPr>
        <w:t>+ Nhằm đảm bảo yêu cầu cho các kỳ thi được tổ chức nghiêm túc, khách quan, minh bạch trong thời điểm nền khoa học công nghệ phát triển mạnh như hiện nay và phục vụ việc lưu trữ dữ liệu kỳ thi thì việc tăng cường công tác giám sát với hệ thống camera quan sát</w:t>
      </w:r>
      <w:r w:rsidR="00A350AD">
        <w:rPr>
          <w:rFonts w:eastAsia="Times New Roman" w:cs="Times New Roman"/>
          <w:szCs w:val="28"/>
        </w:rPr>
        <w:t>, nh</w:t>
      </w:r>
      <w:r w:rsidR="00A350AD" w:rsidRPr="00A350AD">
        <w:rPr>
          <w:rFonts w:eastAsia="Times New Roman" w:cs="Times New Roman"/>
          <w:szCs w:val="28"/>
        </w:rPr>
        <w:t>ập</w:t>
      </w:r>
      <w:r w:rsidR="00A350AD">
        <w:rPr>
          <w:rFonts w:eastAsia="Times New Roman" w:cs="Times New Roman"/>
          <w:szCs w:val="28"/>
        </w:rPr>
        <w:t xml:space="preserve"> li</w:t>
      </w:r>
      <w:r w:rsidR="00A350AD" w:rsidRPr="00A350AD">
        <w:rPr>
          <w:rFonts w:eastAsia="Times New Roman" w:cs="Times New Roman"/>
          <w:szCs w:val="28"/>
        </w:rPr>
        <w:t>ệu</w:t>
      </w:r>
      <w:r w:rsidR="00A350AD">
        <w:rPr>
          <w:rFonts w:eastAsia="Times New Roman" w:cs="Times New Roman"/>
          <w:szCs w:val="28"/>
        </w:rPr>
        <w:t>, thi tr</w:t>
      </w:r>
      <w:r w:rsidR="00A350AD" w:rsidRPr="00A350AD">
        <w:rPr>
          <w:rFonts w:eastAsia="Times New Roman" w:cs="Times New Roman"/>
          <w:szCs w:val="28"/>
        </w:rPr>
        <w:t>ắc</w:t>
      </w:r>
      <w:r w:rsidR="00A350AD">
        <w:rPr>
          <w:rFonts w:eastAsia="Times New Roman" w:cs="Times New Roman"/>
          <w:szCs w:val="28"/>
        </w:rPr>
        <w:t xml:space="preserve"> nghi</w:t>
      </w:r>
      <w:r w:rsidR="00A350AD" w:rsidRPr="00A350AD">
        <w:rPr>
          <w:rFonts w:eastAsia="Times New Roman" w:cs="Times New Roman"/>
          <w:szCs w:val="28"/>
        </w:rPr>
        <w:t>ệm</w:t>
      </w:r>
      <w:r w:rsidR="00A350AD">
        <w:rPr>
          <w:rFonts w:eastAsia="Times New Roman" w:cs="Times New Roman"/>
          <w:szCs w:val="28"/>
        </w:rPr>
        <w:t xml:space="preserve"> tr</w:t>
      </w:r>
      <w:r w:rsidR="00A350AD" w:rsidRPr="00A350AD">
        <w:rPr>
          <w:rFonts w:eastAsia="Times New Roman" w:cs="Times New Roman"/>
          <w:szCs w:val="28"/>
        </w:rPr>
        <w:t>ê</w:t>
      </w:r>
      <w:r w:rsidR="00A350AD">
        <w:rPr>
          <w:rFonts w:eastAsia="Times New Roman" w:cs="Times New Roman"/>
          <w:szCs w:val="28"/>
        </w:rPr>
        <w:t>n m</w:t>
      </w:r>
      <w:r w:rsidR="00A350AD" w:rsidRPr="00A350AD">
        <w:rPr>
          <w:rFonts w:eastAsia="Times New Roman" w:cs="Times New Roman"/>
          <w:szCs w:val="28"/>
        </w:rPr>
        <w:t>á</w:t>
      </w:r>
      <w:r w:rsidR="00A350AD">
        <w:rPr>
          <w:rFonts w:eastAsia="Times New Roman" w:cs="Times New Roman"/>
          <w:szCs w:val="28"/>
        </w:rPr>
        <w:t>y, t</w:t>
      </w:r>
      <w:r w:rsidR="00A350AD" w:rsidRPr="00A350AD">
        <w:rPr>
          <w:rFonts w:eastAsia="Times New Roman" w:cs="Times New Roman"/>
          <w:szCs w:val="28"/>
        </w:rPr>
        <w:t>es</w:t>
      </w:r>
      <w:r w:rsidR="00A350AD">
        <w:rPr>
          <w:rFonts w:eastAsia="Times New Roman" w:cs="Times New Roman"/>
          <w:szCs w:val="28"/>
        </w:rPr>
        <w:t>t d</w:t>
      </w:r>
      <w:r w:rsidR="00A350AD" w:rsidRPr="00A350AD">
        <w:rPr>
          <w:rFonts w:eastAsia="Times New Roman" w:cs="Times New Roman"/>
          <w:szCs w:val="28"/>
        </w:rPr>
        <w:t>ữ</w:t>
      </w:r>
      <w:r w:rsidR="00A350AD">
        <w:rPr>
          <w:rFonts w:eastAsia="Times New Roman" w:cs="Times New Roman"/>
          <w:szCs w:val="28"/>
        </w:rPr>
        <w:t xml:space="preserve"> li</w:t>
      </w:r>
      <w:r w:rsidR="00A350AD" w:rsidRPr="00A350AD">
        <w:rPr>
          <w:rFonts w:eastAsia="Times New Roman" w:cs="Times New Roman"/>
          <w:szCs w:val="28"/>
        </w:rPr>
        <w:t>ệu</w:t>
      </w:r>
      <w:r w:rsidR="00A350AD">
        <w:rPr>
          <w:rFonts w:eastAsia="Times New Roman" w:cs="Times New Roman"/>
          <w:szCs w:val="28"/>
        </w:rPr>
        <w:t xml:space="preserve"> tr</w:t>
      </w:r>
      <w:r w:rsidR="00A350AD" w:rsidRPr="00A350AD">
        <w:rPr>
          <w:rFonts w:eastAsia="Times New Roman" w:cs="Times New Roman"/>
          <w:szCs w:val="28"/>
        </w:rPr>
        <w:t>ê</w:t>
      </w:r>
      <w:r w:rsidR="00A350AD">
        <w:rPr>
          <w:rFonts w:eastAsia="Times New Roman" w:cs="Times New Roman"/>
          <w:szCs w:val="28"/>
        </w:rPr>
        <w:t>n m</w:t>
      </w:r>
      <w:r w:rsidR="00A350AD" w:rsidRPr="00A350AD">
        <w:rPr>
          <w:rFonts w:eastAsia="Times New Roman" w:cs="Times New Roman"/>
          <w:szCs w:val="28"/>
        </w:rPr>
        <w:t>áy</w:t>
      </w:r>
      <w:r w:rsidRPr="00715851">
        <w:rPr>
          <w:rFonts w:eastAsia="Times New Roman" w:cs="Times New Roman"/>
          <w:szCs w:val="28"/>
        </w:rPr>
        <w:t xml:space="preserve"> là rất cần thiết. Nội dung này trong </w:t>
      </w:r>
      <w:r w:rsidRPr="00715851">
        <w:rPr>
          <w:rFonts w:eastAsia="Times New Roman" w:cs="Times New Roman"/>
          <w:iCs/>
          <w:szCs w:val="28"/>
        </w:rPr>
        <w:t>Thông tư liên tịch số</w:t>
      </w:r>
      <w:r>
        <w:rPr>
          <w:rFonts w:eastAsia="Times New Roman" w:cs="Times New Roman"/>
          <w:iCs/>
          <w:szCs w:val="28"/>
        </w:rPr>
        <w:t xml:space="preserve"> 66/2012/TTLT-BTC-BGDĐT ngày 26/4/</w:t>
      </w:r>
      <w:r w:rsidRPr="00715851">
        <w:rPr>
          <w:rFonts w:eastAsia="Times New Roman" w:cs="Times New Roman"/>
          <w:iCs/>
          <w:szCs w:val="28"/>
        </w:rPr>
        <w:t>2012 của liên Bộ: Tài chính, Giáo dục và Đào tạo</w:t>
      </w:r>
      <w:r w:rsidRPr="00715851">
        <w:rPr>
          <w:rFonts w:eastAsia="Times New Roman" w:cs="Times New Roman"/>
          <w:szCs w:val="28"/>
        </w:rPr>
        <w:t xml:space="preserve"> chưa được quy định.</w:t>
      </w:r>
    </w:p>
    <w:p w:rsidR="00030638" w:rsidRPr="002644E5" w:rsidRDefault="00030638" w:rsidP="00030638">
      <w:pPr>
        <w:spacing w:before="120"/>
        <w:ind w:firstLine="709"/>
        <w:jc w:val="both"/>
        <w:rPr>
          <w:rFonts w:eastAsia="Times New Roman" w:cs="Times New Roman"/>
          <w:szCs w:val="28"/>
        </w:rPr>
      </w:pPr>
      <w:r w:rsidRPr="002644E5">
        <w:rPr>
          <w:rFonts w:eastAsia="Times New Roman" w:cs="Times New Roman"/>
          <w:szCs w:val="28"/>
        </w:rPr>
        <w:t xml:space="preserve">+ Về công tác ra đề thi, chấm thi là khâu quan trọng hàng đầu trong việc quyết định tổ chức kỳ thi nghiêm túc, khách quan, minh bạch, qua thực tiễn triển khai kỳ thi tuyển công chức hành chính năm 2019 và kỳ thi nâng ngạch công chức, năm 2015, 2018, 2019  cho thấy việc mời đơn vị trung gian thực hiện các khâu trên là rất cần thiết, tuy nhiên, áp dụng mức chi tại </w:t>
      </w:r>
      <w:r w:rsidRPr="002644E5">
        <w:rPr>
          <w:rFonts w:eastAsia="Times New Roman" w:cs="Times New Roman"/>
          <w:iCs/>
          <w:szCs w:val="28"/>
        </w:rPr>
        <w:t>Thông tư liên tịch số 66/2012/TTLT-BTC-BGDĐT ngày 26/4/2012 của liên Bộ: Tài chính, Giáo dục và Đào tạo</w:t>
      </w:r>
      <w:r w:rsidRPr="002644E5">
        <w:rPr>
          <w:rFonts w:eastAsia="Times New Roman" w:cs="Times New Roman"/>
          <w:szCs w:val="28"/>
        </w:rPr>
        <w:t xml:space="preserve"> để chi cho công tác trên không còn phù hợp. </w:t>
      </w:r>
    </w:p>
    <w:p w:rsidR="00030638" w:rsidRPr="00EF25DD" w:rsidRDefault="00030638" w:rsidP="00030638">
      <w:pPr>
        <w:spacing w:before="120"/>
        <w:ind w:firstLine="720"/>
        <w:jc w:val="both"/>
        <w:rPr>
          <w:rFonts w:eastAsia="Times New Roman" w:cs="Times New Roman"/>
          <w:color w:val="000000"/>
          <w:szCs w:val="28"/>
          <w:shd w:val="clear" w:color="auto" w:fill="FFFFFF"/>
        </w:rPr>
      </w:pPr>
      <w:r w:rsidRPr="00EF25DD">
        <w:rPr>
          <w:rFonts w:eastAsia="Times New Roman" w:cs="Times New Roman"/>
          <w:szCs w:val="28"/>
          <w:lang w:val="vi-VN"/>
        </w:rPr>
        <w:lastRenderedPageBreak/>
        <w:t>+ Quy trình giám sát</w:t>
      </w:r>
      <w:r w:rsidRPr="00EF25DD">
        <w:rPr>
          <w:rFonts w:eastAsia="Times New Roman" w:cs="Times New Roman"/>
          <w:szCs w:val="28"/>
        </w:rPr>
        <w:t xml:space="preserve">: Theo quy định tại Thông tư 06/2020/TT-BNV </w:t>
      </w:r>
      <w:r w:rsidRPr="00EF25DD">
        <w:rPr>
          <w:rFonts w:eastAsia="Times New Roman" w:cs="Times New Roman"/>
          <w:color w:val="000000"/>
          <w:szCs w:val="28"/>
          <w:shd w:val="clear" w:color="auto" w:fill="FFFFFF"/>
        </w:rPr>
        <w:t xml:space="preserve">ngày 02/12/2020 của Bộ Nội vụ </w:t>
      </w:r>
      <w:r w:rsidRPr="00EF25DD">
        <w:rPr>
          <w:rFonts w:eastAsia="Times New Roman" w:cs="Times New Roman"/>
          <w:szCs w:val="28"/>
        </w:rPr>
        <w:t>quy định phải thành lập Ban Giám sát trong quá trình tổ chức kỳ thi không có nội dung chi cho Ban này.</w:t>
      </w:r>
    </w:p>
    <w:p w:rsidR="00030638" w:rsidRPr="00715851" w:rsidRDefault="00030638" w:rsidP="00030638">
      <w:pPr>
        <w:tabs>
          <w:tab w:val="right" w:pos="9468"/>
        </w:tabs>
        <w:autoSpaceDE w:val="0"/>
        <w:autoSpaceDN w:val="0"/>
        <w:adjustRightInd w:val="0"/>
        <w:spacing w:before="120"/>
        <w:ind w:firstLine="709"/>
        <w:jc w:val="both"/>
        <w:rPr>
          <w:rFonts w:eastAsia="Times New Roman" w:cs="Times New Roman"/>
          <w:szCs w:val="28"/>
        </w:rPr>
      </w:pPr>
      <w:r w:rsidRPr="00715851">
        <w:rPr>
          <w:rFonts w:eastAsia="Times New Roman" w:cs="Times New Roman"/>
          <w:szCs w:val="28"/>
        </w:rPr>
        <w:t>+ Quy trình phối hợp bảo vệ tại các điểm thi, bảo vệ tại nơi lưu giữ bài thi trong quá trình từ làm phách, chấm thi, phúc khảo (thời gian kéo dài do quy trình chấm thi nhiều bước và số lượng thí sinh lớn).</w:t>
      </w:r>
    </w:p>
    <w:p w:rsidR="00030638" w:rsidRPr="00715851" w:rsidRDefault="00030638" w:rsidP="00030638">
      <w:pPr>
        <w:spacing w:before="120"/>
        <w:ind w:firstLine="709"/>
        <w:jc w:val="both"/>
        <w:outlineLvl w:val="0"/>
        <w:rPr>
          <w:rFonts w:eastAsia="Times New Roman" w:cs="Times New Roman"/>
          <w:spacing w:val="-4"/>
          <w:szCs w:val="28"/>
        </w:rPr>
      </w:pPr>
      <w:r w:rsidRPr="00715851">
        <w:rPr>
          <w:rFonts w:eastAsia="Times New Roman" w:cs="Times New Roman"/>
          <w:spacing w:val="-4"/>
          <w:szCs w:val="28"/>
        </w:rPr>
        <w:t xml:space="preserve">+ Quy định mức chi nước uống, cơm trưa phục vụ kỳ thi mang tính hỗ trợ cán bộ tham gia thực hiện nhiệm vụ. </w:t>
      </w:r>
    </w:p>
    <w:p w:rsidR="00E80EEA" w:rsidRPr="00895EA3" w:rsidRDefault="00895EA3" w:rsidP="00895EA3">
      <w:pPr>
        <w:spacing w:before="120"/>
        <w:ind w:firstLine="709"/>
        <w:jc w:val="center"/>
        <w:rPr>
          <w:rFonts w:eastAsia="Times New Roman" w:cs="Times New Roman"/>
          <w:i/>
          <w:spacing w:val="-2"/>
          <w:szCs w:val="28"/>
          <w:lang w:val="nl-NL"/>
        </w:rPr>
      </w:pPr>
      <w:r>
        <w:rPr>
          <w:rFonts w:eastAsia="Times New Roman" w:cs="Times New Roman"/>
          <w:i/>
          <w:spacing w:val="-2"/>
          <w:szCs w:val="28"/>
          <w:lang w:val="nl-NL"/>
        </w:rPr>
        <w:t>(</w:t>
      </w:r>
      <w:r w:rsidRPr="00895EA3">
        <w:rPr>
          <w:rFonts w:eastAsia="Times New Roman" w:cs="Times New Roman"/>
          <w:i/>
          <w:spacing w:val="-2"/>
          <w:szCs w:val="28"/>
          <w:lang w:val="nl-NL"/>
        </w:rPr>
        <w:t>Có phụ lục kèm theo</w:t>
      </w:r>
      <w:r>
        <w:rPr>
          <w:rFonts w:eastAsia="Times New Roman" w:cs="Times New Roman"/>
          <w:i/>
          <w:spacing w:val="-2"/>
          <w:szCs w:val="28"/>
          <w:lang w:val="nl-NL"/>
        </w:rPr>
        <w:t>)</w:t>
      </w:r>
    </w:p>
    <w:p w:rsidR="00715851" w:rsidRPr="00715851" w:rsidRDefault="00E80EEA" w:rsidP="006E2DCF">
      <w:pPr>
        <w:spacing w:before="120"/>
        <w:ind w:firstLine="709"/>
        <w:jc w:val="both"/>
        <w:rPr>
          <w:rFonts w:eastAsia="Times New Roman" w:cs="Times New Roman"/>
          <w:b/>
          <w:spacing w:val="-2"/>
          <w:szCs w:val="28"/>
          <w:lang w:val="nl-NL"/>
        </w:rPr>
      </w:pPr>
      <w:r>
        <w:rPr>
          <w:rFonts w:eastAsia="Times New Roman" w:cs="Times New Roman"/>
          <w:b/>
          <w:spacing w:val="-2"/>
          <w:szCs w:val="28"/>
          <w:lang w:val="nl-NL"/>
        </w:rPr>
        <w:t>4.</w:t>
      </w:r>
      <w:r w:rsidR="00715851" w:rsidRPr="00715851">
        <w:rPr>
          <w:rFonts w:eastAsia="Times New Roman" w:cs="Times New Roman"/>
          <w:b/>
          <w:spacing w:val="-2"/>
          <w:szCs w:val="28"/>
          <w:lang w:val="nl-NL"/>
        </w:rPr>
        <w:t xml:space="preserve"> Nguyên tắc xây dựng</w:t>
      </w:r>
    </w:p>
    <w:p w:rsidR="00715851" w:rsidRPr="00715851" w:rsidRDefault="00715851" w:rsidP="006E2DCF">
      <w:pPr>
        <w:spacing w:before="120"/>
        <w:ind w:firstLine="709"/>
        <w:jc w:val="both"/>
        <w:rPr>
          <w:rFonts w:eastAsia="Times New Roman" w:cs="Times New Roman"/>
          <w:spacing w:val="-2"/>
          <w:szCs w:val="28"/>
          <w:lang w:val="nl-NL"/>
        </w:rPr>
      </w:pPr>
      <w:r w:rsidRPr="00715851">
        <w:rPr>
          <w:rFonts w:eastAsia="Times New Roman" w:cs="Times New Roman"/>
          <w:spacing w:val="-2"/>
          <w:szCs w:val="28"/>
          <w:lang w:val="nl-NL"/>
        </w:rPr>
        <w:t>- Về trình tự, thủ tục: Thực hiện đúng các quy định về trình tự xây dựng và ban hành văn bản quy phạm pháp luật;</w:t>
      </w:r>
    </w:p>
    <w:p w:rsidR="00715851" w:rsidRPr="00715851" w:rsidRDefault="00715851" w:rsidP="006E2DCF">
      <w:pPr>
        <w:spacing w:before="120"/>
        <w:ind w:firstLine="709"/>
        <w:jc w:val="both"/>
        <w:rPr>
          <w:rFonts w:eastAsia="Times New Roman" w:cs="Times New Roman"/>
          <w:spacing w:val="-2"/>
          <w:szCs w:val="28"/>
          <w:lang w:val="nl-NL"/>
        </w:rPr>
      </w:pPr>
      <w:r w:rsidRPr="00715851">
        <w:rPr>
          <w:rFonts w:eastAsia="Times New Roman" w:cs="Times New Roman"/>
          <w:spacing w:val="-2"/>
          <w:szCs w:val="28"/>
          <w:lang w:val="nl-NL"/>
        </w:rPr>
        <w:t>- Về nội dung:</w:t>
      </w:r>
    </w:p>
    <w:p w:rsidR="00715851" w:rsidRPr="00715851" w:rsidRDefault="00715851" w:rsidP="006E2DCF">
      <w:pPr>
        <w:spacing w:before="120"/>
        <w:ind w:firstLine="709"/>
        <w:jc w:val="both"/>
        <w:rPr>
          <w:rFonts w:eastAsia="Times New Roman" w:cs="Times New Roman"/>
          <w:spacing w:val="-2"/>
          <w:szCs w:val="28"/>
          <w:lang w:val="nl-NL"/>
        </w:rPr>
      </w:pPr>
      <w:r w:rsidRPr="00715851">
        <w:rPr>
          <w:rFonts w:eastAsia="Times New Roman" w:cs="Times New Roman"/>
          <w:spacing w:val="-2"/>
          <w:szCs w:val="28"/>
          <w:lang w:val="nl-NL"/>
        </w:rPr>
        <w:t>+ Về xác định nội dung chi: Đúng, đủ theo quy định của pháp luật về quy trình các bước trong tuyển dụng;</w:t>
      </w:r>
    </w:p>
    <w:p w:rsidR="00715851" w:rsidRPr="00715851" w:rsidRDefault="00715851" w:rsidP="006E2DCF">
      <w:pPr>
        <w:spacing w:before="120"/>
        <w:ind w:firstLine="709"/>
        <w:jc w:val="both"/>
        <w:rPr>
          <w:rFonts w:eastAsia="Times New Roman" w:cs="Times New Roman"/>
          <w:spacing w:val="-2"/>
          <w:szCs w:val="28"/>
          <w:lang w:val="nl-NL"/>
        </w:rPr>
      </w:pPr>
      <w:r w:rsidRPr="00715851">
        <w:rPr>
          <w:rFonts w:eastAsia="Times New Roman" w:cs="Times New Roman"/>
          <w:spacing w:val="-2"/>
          <w:szCs w:val="28"/>
          <w:lang w:val="nl-NL"/>
        </w:rPr>
        <w:t>+ Về mức chi: Được tham khảo các mức chi ở những nội dung có tính chất tương đồng đã được Trung ương quy định và phù hợp với tình hình thực tiễn, tính chất của kỳ thi tuyển, xét tuyển.</w:t>
      </w:r>
    </w:p>
    <w:p w:rsidR="00715851" w:rsidRPr="00715851" w:rsidRDefault="00E80EEA" w:rsidP="006E2DCF">
      <w:pPr>
        <w:spacing w:before="120"/>
        <w:ind w:firstLine="709"/>
        <w:jc w:val="both"/>
        <w:rPr>
          <w:rFonts w:eastAsia="Times New Roman" w:cs="Times New Roman"/>
          <w:b/>
          <w:iCs/>
          <w:szCs w:val="28"/>
          <w:lang w:val="nl-NL"/>
        </w:rPr>
      </w:pPr>
      <w:r>
        <w:rPr>
          <w:rFonts w:eastAsia="Times New Roman" w:cs="Times New Roman"/>
          <w:b/>
          <w:iCs/>
          <w:szCs w:val="28"/>
          <w:lang w:val="nl-NL"/>
        </w:rPr>
        <w:t>5</w:t>
      </w:r>
      <w:r w:rsidR="00715851" w:rsidRPr="00715851">
        <w:rPr>
          <w:rFonts w:eastAsia="Times New Roman" w:cs="Times New Roman"/>
          <w:b/>
          <w:iCs/>
          <w:szCs w:val="28"/>
          <w:lang w:val="nl-NL"/>
        </w:rPr>
        <w:t>. Phạm vi điều chỉnh và đối tượng áp dụng của Nghị quyết</w:t>
      </w:r>
    </w:p>
    <w:p w:rsidR="00715851" w:rsidRPr="00715851" w:rsidRDefault="00E80EEA" w:rsidP="006E2DCF">
      <w:pPr>
        <w:spacing w:before="120"/>
        <w:ind w:firstLine="709"/>
        <w:jc w:val="both"/>
        <w:rPr>
          <w:rFonts w:eastAsia="Times New Roman" w:cs="Times New Roman"/>
          <w:b/>
          <w:szCs w:val="28"/>
        </w:rPr>
      </w:pPr>
      <w:r>
        <w:rPr>
          <w:rFonts w:eastAsia="Times New Roman" w:cs="Times New Roman"/>
          <w:b/>
          <w:szCs w:val="28"/>
        </w:rPr>
        <w:t>5</w:t>
      </w:r>
      <w:r w:rsidR="00715851" w:rsidRPr="00715851">
        <w:rPr>
          <w:rFonts w:eastAsia="Times New Roman" w:cs="Times New Roman"/>
          <w:b/>
          <w:szCs w:val="28"/>
        </w:rPr>
        <w:t>.1. Phạm vi điều chỉnh</w:t>
      </w:r>
    </w:p>
    <w:p w:rsidR="00715851" w:rsidRPr="00715851" w:rsidRDefault="00715851" w:rsidP="006E2DCF">
      <w:pPr>
        <w:spacing w:before="120"/>
        <w:ind w:firstLine="709"/>
        <w:jc w:val="both"/>
        <w:rPr>
          <w:rFonts w:eastAsia="Times New Roman" w:cs="Times New Roman"/>
          <w:bCs/>
          <w:szCs w:val="28"/>
        </w:rPr>
      </w:pPr>
      <w:r w:rsidRPr="00715851">
        <w:rPr>
          <w:rFonts w:eastAsia="Times New Roman" w:cs="Times New Roman"/>
          <w:bCs/>
          <w:szCs w:val="28"/>
        </w:rPr>
        <w:t>Quy định nội dung chi, mức chi đối với công tác tổ chức tuyển dụng công chức, viên chức; thi</w:t>
      </w:r>
      <w:r w:rsidR="00A56104">
        <w:rPr>
          <w:rFonts w:eastAsia="Times New Roman" w:cs="Times New Roman"/>
          <w:bCs/>
          <w:szCs w:val="28"/>
        </w:rPr>
        <w:t>, x</w:t>
      </w:r>
      <w:r w:rsidR="00A56104" w:rsidRPr="00A56104">
        <w:rPr>
          <w:rFonts w:eastAsia="Times New Roman" w:cs="Times New Roman"/>
          <w:bCs/>
          <w:szCs w:val="28"/>
        </w:rPr>
        <w:t>ét</w:t>
      </w:r>
      <w:r w:rsidRPr="00715851">
        <w:rPr>
          <w:rFonts w:eastAsia="Times New Roman" w:cs="Times New Roman"/>
          <w:bCs/>
          <w:szCs w:val="28"/>
        </w:rPr>
        <w:t xml:space="preserve"> nâng ngạch công chức, thăng hạng viên chức của </w:t>
      </w:r>
      <w:r w:rsidRPr="00715851">
        <w:rPr>
          <w:rFonts w:eastAsia="Times New Roman" w:cs="Times New Roman"/>
          <w:szCs w:val="28"/>
        </w:rPr>
        <w:t xml:space="preserve">tỉnh </w:t>
      </w:r>
      <w:r w:rsidR="00844BCE">
        <w:rPr>
          <w:rFonts w:eastAsia="Times New Roman" w:cs="Times New Roman"/>
          <w:szCs w:val="28"/>
        </w:rPr>
        <w:t>Đ</w:t>
      </w:r>
      <w:r w:rsidR="00844BCE" w:rsidRPr="00844BCE">
        <w:rPr>
          <w:rFonts w:eastAsia="Times New Roman" w:cs="Times New Roman"/>
          <w:szCs w:val="28"/>
        </w:rPr>
        <w:t>ắ</w:t>
      </w:r>
      <w:r w:rsidR="00844BCE">
        <w:rPr>
          <w:rFonts w:eastAsia="Times New Roman" w:cs="Times New Roman"/>
          <w:szCs w:val="28"/>
        </w:rPr>
        <w:t>k N</w:t>
      </w:r>
      <w:r w:rsidR="00844BCE" w:rsidRPr="00844BCE">
        <w:rPr>
          <w:rFonts w:eastAsia="Times New Roman" w:cs="Times New Roman"/>
          <w:szCs w:val="28"/>
        </w:rPr>
        <w:t>ô</w:t>
      </w:r>
      <w:r w:rsidR="00844BCE">
        <w:rPr>
          <w:rFonts w:eastAsia="Times New Roman" w:cs="Times New Roman"/>
          <w:szCs w:val="28"/>
        </w:rPr>
        <w:t>ng</w:t>
      </w:r>
      <w:r w:rsidRPr="00715851">
        <w:rPr>
          <w:rFonts w:eastAsia="Times New Roman" w:cs="Times New Roman"/>
          <w:bCs/>
          <w:szCs w:val="28"/>
        </w:rPr>
        <w:t>.</w:t>
      </w:r>
    </w:p>
    <w:p w:rsidR="00715851" w:rsidRPr="00715851" w:rsidRDefault="00E80EEA" w:rsidP="006E2DCF">
      <w:pPr>
        <w:spacing w:before="120"/>
        <w:ind w:firstLine="709"/>
        <w:jc w:val="both"/>
        <w:rPr>
          <w:rFonts w:eastAsia="Times New Roman" w:cs="Times New Roman"/>
          <w:b/>
          <w:szCs w:val="28"/>
        </w:rPr>
      </w:pPr>
      <w:r>
        <w:rPr>
          <w:rFonts w:eastAsia="Times New Roman" w:cs="Times New Roman"/>
          <w:b/>
          <w:szCs w:val="28"/>
        </w:rPr>
        <w:t>5</w:t>
      </w:r>
      <w:r w:rsidR="00715851" w:rsidRPr="00715851">
        <w:rPr>
          <w:rFonts w:eastAsia="Times New Roman" w:cs="Times New Roman"/>
          <w:b/>
          <w:szCs w:val="28"/>
        </w:rPr>
        <w:t xml:space="preserve">.2. Đối tượng áp dụng: </w:t>
      </w:r>
    </w:p>
    <w:p w:rsidR="009A4525" w:rsidRDefault="009A4525" w:rsidP="006E2DCF">
      <w:pPr>
        <w:spacing w:before="120"/>
        <w:ind w:firstLine="709"/>
        <w:jc w:val="both"/>
        <w:rPr>
          <w:rFonts w:eastAsia="Times New Roman" w:cs="Times New Roman"/>
          <w:spacing w:val="-6"/>
          <w:szCs w:val="28"/>
          <w:lang w:val="nl-NL"/>
        </w:rPr>
      </w:pPr>
      <w:r>
        <w:rPr>
          <w:spacing w:val="-2"/>
          <w:szCs w:val="28"/>
        </w:rPr>
        <w:t>- C</w:t>
      </w:r>
      <w:r w:rsidRPr="0098275A">
        <w:rPr>
          <w:spacing w:val="-2"/>
          <w:szCs w:val="28"/>
        </w:rPr>
        <w:t>á</w:t>
      </w:r>
      <w:r>
        <w:rPr>
          <w:spacing w:val="-2"/>
          <w:szCs w:val="28"/>
        </w:rPr>
        <w:t>n b</w:t>
      </w:r>
      <w:r w:rsidRPr="0098275A">
        <w:rPr>
          <w:spacing w:val="-2"/>
          <w:szCs w:val="28"/>
        </w:rPr>
        <w:t>ộ</w:t>
      </w:r>
      <w:r>
        <w:rPr>
          <w:spacing w:val="-2"/>
          <w:szCs w:val="28"/>
        </w:rPr>
        <w:t>, c</w:t>
      </w:r>
      <w:r w:rsidRPr="0098275A">
        <w:rPr>
          <w:spacing w:val="-2"/>
          <w:szCs w:val="28"/>
        </w:rPr>
        <w:t>ô</w:t>
      </w:r>
      <w:r>
        <w:rPr>
          <w:spacing w:val="-2"/>
          <w:szCs w:val="28"/>
        </w:rPr>
        <w:t>ng ch</w:t>
      </w:r>
      <w:r w:rsidRPr="0098275A">
        <w:rPr>
          <w:spacing w:val="-2"/>
          <w:szCs w:val="28"/>
        </w:rPr>
        <w:t>ức</w:t>
      </w:r>
      <w:r>
        <w:rPr>
          <w:spacing w:val="-2"/>
          <w:szCs w:val="28"/>
        </w:rPr>
        <w:t>, vi</w:t>
      </w:r>
      <w:r w:rsidRPr="0098275A">
        <w:rPr>
          <w:spacing w:val="-2"/>
          <w:szCs w:val="28"/>
        </w:rPr>
        <w:t>ê</w:t>
      </w:r>
      <w:r>
        <w:rPr>
          <w:spacing w:val="-2"/>
          <w:szCs w:val="28"/>
        </w:rPr>
        <w:t>n ch</w:t>
      </w:r>
      <w:r w:rsidRPr="0098275A">
        <w:rPr>
          <w:spacing w:val="-2"/>
          <w:szCs w:val="28"/>
        </w:rPr>
        <w:t>ức</w:t>
      </w:r>
      <w:r>
        <w:rPr>
          <w:spacing w:val="-2"/>
          <w:szCs w:val="28"/>
        </w:rPr>
        <w:t>, ngư</w:t>
      </w:r>
      <w:r w:rsidRPr="0098275A">
        <w:rPr>
          <w:spacing w:val="-2"/>
          <w:szCs w:val="28"/>
        </w:rPr>
        <w:t>ời</w:t>
      </w:r>
      <w:r>
        <w:rPr>
          <w:spacing w:val="-2"/>
          <w:szCs w:val="28"/>
        </w:rPr>
        <w:t xml:space="preserve"> lao đ</w:t>
      </w:r>
      <w:r w:rsidRPr="0098275A">
        <w:rPr>
          <w:spacing w:val="-2"/>
          <w:szCs w:val="28"/>
        </w:rPr>
        <w:t>ộng</w:t>
      </w:r>
      <w:r>
        <w:rPr>
          <w:spacing w:val="-2"/>
          <w:szCs w:val="28"/>
        </w:rPr>
        <w:t xml:space="preserve"> đư</w:t>
      </w:r>
      <w:r w:rsidRPr="0098275A">
        <w:rPr>
          <w:spacing w:val="-2"/>
          <w:szCs w:val="28"/>
        </w:rPr>
        <w:t>ợ</w:t>
      </w:r>
      <w:r>
        <w:rPr>
          <w:spacing w:val="-2"/>
          <w:szCs w:val="28"/>
        </w:rPr>
        <w:t>c tri</w:t>
      </w:r>
      <w:r w:rsidRPr="0098275A">
        <w:rPr>
          <w:spacing w:val="-2"/>
          <w:szCs w:val="28"/>
        </w:rPr>
        <w:t>ệu</w:t>
      </w:r>
      <w:r>
        <w:rPr>
          <w:spacing w:val="-2"/>
          <w:szCs w:val="28"/>
        </w:rPr>
        <w:t xml:space="preserve"> t</w:t>
      </w:r>
      <w:r w:rsidRPr="0098275A">
        <w:rPr>
          <w:spacing w:val="-2"/>
          <w:szCs w:val="28"/>
        </w:rPr>
        <w:t>ập</w:t>
      </w:r>
      <w:r>
        <w:rPr>
          <w:spacing w:val="-2"/>
          <w:szCs w:val="28"/>
        </w:rPr>
        <w:t>, tr</w:t>
      </w:r>
      <w:r w:rsidRPr="00065EBF">
        <w:rPr>
          <w:spacing w:val="-2"/>
          <w:szCs w:val="28"/>
        </w:rPr>
        <w:t>ư</w:t>
      </w:r>
      <w:r>
        <w:rPr>
          <w:spacing w:val="-2"/>
          <w:szCs w:val="28"/>
        </w:rPr>
        <w:t>ng d</w:t>
      </w:r>
      <w:r w:rsidRPr="00065EBF">
        <w:rPr>
          <w:spacing w:val="-2"/>
          <w:szCs w:val="28"/>
        </w:rPr>
        <w:t>ụng</w:t>
      </w:r>
      <w:r>
        <w:rPr>
          <w:spacing w:val="-2"/>
          <w:szCs w:val="28"/>
        </w:rPr>
        <w:t xml:space="preserve"> th</w:t>
      </w:r>
      <w:r w:rsidRPr="00065EBF">
        <w:rPr>
          <w:spacing w:val="-2"/>
          <w:szCs w:val="28"/>
        </w:rPr>
        <w:t>ự</w:t>
      </w:r>
      <w:r>
        <w:rPr>
          <w:spacing w:val="-2"/>
          <w:szCs w:val="28"/>
        </w:rPr>
        <w:t>c hi</w:t>
      </w:r>
      <w:r w:rsidRPr="00065EBF">
        <w:rPr>
          <w:spacing w:val="-2"/>
          <w:szCs w:val="28"/>
        </w:rPr>
        <w:t>ện</w:t>
      </w:r>
      <w:r>
        <w:rPr>
          <w:spacing w:val="-2"/>
          <w:szCs w:val="28"/>
        </w:rPr>
        <w:t xml:space="preserve"> nhi</w:t>
      </w:r>
      <w:r w:rsidRPr="00065EBF">
        <w:rPr>
          <w:spacing w:val="-2"/>
          <w:szCs w:val="28"/>
        </w:rPr>
        <w:t>ệm</w:t>
      </w:r>
      <w:r>
        <w:rPr>
          <w:spacing w:val="-2"/>
          <w:szCs w:val="28"/>
        </w:rPr>
        <w:t xml:space="preserve"> v</w:t>
      </w:r>
      <w:r w:rsidRPr="00065EBF">
        <w:rPr>
          <w:spacing w:val="-2"/>
          <w:szCs w:val="28"/>
        </w:rPr>
        <w:t>ụ</w:t>
      </w:r>
      <w:r>
        <w:rPr>
          <w:spacing w:val="-2"/>
          <w:szCs w:val="28"/>
        </w:rPr>
        <w:t xml:space="preserve"> </w:t>
      </w:r>
      <w:r w:rsidRPr="00316DC2">
        <w:rPr>
          <w:szCs w:val="28"/>
        </w:rPr>
        <w:t>tuyển dụng</w:t>
      </w:r>
      <w:r>
        <w:rPr>
          <w:szCs w:val="28"/>
        </w:rPr>
        <w:t xml:space="preserve"> công chức, viên chức; thi, x</w:t>
      </w:r>
      <w:r w:rsidRPr="00357848">
        <w:rPr>
          <w:szCs w:val="28"/>
        </w:rPr>
        <w:t>ét</w:t>
      </w:r>
      <w:r>
        <w:rPr>
          <w:szCs w:val="28"/>
        </w:rPr>
        <w:t xml:space="preserve"> </w:t>
      </w:r>
      <w:r w:rsidRPr="00316DC2">
        <w:rPr>
          <w:szCs w:val="28"/>
        </w:rPr>
        <w:t>nâng ngạch công chức, thăng hạng viên chức</w:t>
      </w:r>
      <w:r>
        <w:rPr>
          <w:szCs w:val="28"/>
        </w:rPr>
        <w:t>.</w:t>
      </w:r>
    </w:p>
    <w:p w:rsidR="00D20507" w:rsidRPr="00DD3D71" w:rsidRDefault="008710A6" w:rsidP="006E2DCF">
      <w:pPr>
        <w:spacing w:before="120"/>
        <w:ind w:firstLine="709"/>
        <w:jc w:val="both"/>
        <w:rPr>
          <w:rFonts w:eastAsia="Times New Roman" w:cs="Times New Roman"/>
          <w:bCs/>
          <w:i/>
          <w:szCs w:val="28"/>
        </w:rPr>
      </w:pPr>
      <w:r w:rsidRPr="00DD3D71">
        <w:rPr>
          <w:rFonts w:eastAsia="Times New Roman" w:cs="Times New Roman"/>
          <w:szCs w:val="28"/>
          <w:lang w:val="nl-NL"/>
        </w:rPr>
        <w:t>- Các tổ chức</w:t>
      </w:r>
      <w:r w:rsidR="00791C9A" w:rsidRPr="00DD3D71">
        <w:rPr>
          <w:rFonts w:eastAsia="Times New Roman" w:cs="Times New Roman"/>
          <w:szCs w:val="28"/>
          <w:lang w:val="nl-NL"/>
        </w:rPr>
        <w:t>, đơn vị</w:t>
      </w:r>
      <w:r w:rsidRPr="00DD3D71">
        <w:rPr>
          <w:rFonts w:eastAsia="Times New Roman" w:cs="Times New Roman"/>
          <w:szCs w:val="28"/>
          <w:lang w:val="nl-NL"/>
        </w:rPr>
        <w:t xml:space="preserve"> (c</w:t>
      </w:r>
      <w:r w:rsidR="00715851" w:rsidRPr="00DD3D71">
        <w:rPr>
          <w:rFonts w:eastAsia="Times New Roman" w:cs="Times New Roman"/>
          <w:szCs w:val="28"/>
          <w:lang w:val="nl-NL"/>
        </w:rPr>
        <w:t xml:space="preserve">ác </w:t>
      </w:r>
      <w:r w:rsidR="00D44511" w:rsidRPr="00DD3D71">
        <w:rPr>
          <w:rFonts w:eastAsia="Times New Roman" w:cs="Times New Roman"/>
          <w:szCs w:val="28"/>
          <w:lang w:val="nl-NL"/>
        </w:rPr>
        <w:t>Sở</w:t>
      </w:r>
      <w:r w:rsidR="00715851" w:rsidRPr="00DD3D71">
        <w:rPr>
          <w:rFonts w:eastAsia="Times New Roman" w:cs="Times New Roman"/>
          <w:szCs w:val="28"/>
          <w:lang w:val="nl-NL"/>
        </w:rPr>
        <w:t>, ban, ngành, đơn vị sự nghiệp trực t</w:t>
      </w:r>
      <w:r w:rsidR="00697574" w:rsidRPr="00DD3D71">
        <w:rPr>
          <w:rFonts w:eastAsia="Times New Roman" w:cs="Times New Roman"/>
          <w:szCs w:val="28"/>
          <w:lang w:val="nl-NL"/>
        </w:rPr>
        <w:t xml:space="preserve">huộc UBND tỉnh, các </w:t>
      </w:r>
      <w:r w:rsidR="00457DB2" w:rsidRPr="00DD3D71">
        <w:rPr>
          <w:rFonts w:eastAsia="Times New Roman" w:cs="Times New Roman"/>
          <w:szCs w:val="28"/>
          <w:lang w:val="nl-NL"/>
        </w:rPr>
        <w:t xml:space="preserve">tổ chức </w:t>
      </w:r>
      <w:r w:rsidR="00697574" w:rsidRPr="00DD3D71">
        <w:rPr>
          <w:rFonts w:eastAsia="Times New Roman" w:cs="Times New Roman"/>
          <w:szCs w:val="28"/>
          <w:lang w:val="nl-NL"/>
        </w:rPr>
        <w:t>Hội đặc thù của tỉnh; UBND hu</w:t>
      </w:r>
      <w:r w:rsidR="00DD3D71">
        <w:rPr>
          <w:rFonts w:eastAsia="Times New Roman" w:cs="Times New Roman"/>
          <w:szCs w:val="28"/>
          <w:lang w:val="nl-NL"/>
        </w:rPr>
        <w:t>yện, thành phố; c</w:t>
      </w:r>
      <w:r w:rsidR="00DD3D71" w:rsidRPr="00DD3D71">
        <w:rPr>
          <w:rFonts w:eastAsia="Times New Roman" w:cs="Times New Roman"/>
          <w:szCs w:val="28"/>
          <w:lang w:val="nl-NL"/>
        </w:rPr>
        <w:t>á</w:t>
      </w:r>
      <w:r w:rsidR="00DD3D71">
        <w:rPr>
          <w:rFonts w:eastAsia="Times New Roman" w:cs="Times New Roman"/>
          <w:szCs w:val="28"/>
          <w:lang w:val="nl-NL"/>
        </w:rPr>
        <w:t>c c</w:t>
      </w:r>
      <w:r w:rsidR="00DD3D71" w:rsidRPr="00DD3D71">
        <w:rPr>
          <w:rFonts w:eastAsia="Times New Roman" w:cs="Times New Roman"/>
          <w:szCs w:val="28"/>
          <w:lang w:val="nl-NL"/>
        </w:rPr>
        <w:t>ơ</w:t>
      </w:r>
      <w:r w:rsidR="00DD3D71">
        <w:rPr>
          <w:rFonts w:eastAsia="Times New Roman" w:cs="Times New Roman"/>
          <w:szCs w:val="28"/>
          <w:lang w:val="nl-NL"/>
        </w:rPr>
        <w:t xml:space="preserve"> quan </w:t>
      </w:r>
      <w:r w:rsidR="00DD3D71" w:rsidRPr="00DD3D71">
        <w:rPr>
          <w:rFonts w:eastAsia="Times New Roman" w:cs="Times New Roman"/>
          <w:szCs w:val="28"/>
          <w:lang w:val="nl-NL"/>
        </w:rPr>
        <w:t>Đảng</w:t>
      </w:r>
      <w:bookmarkStart w:id="0" w:name="_GoBack"/>
      <w:bookmarkEnd w:id="0"/>
      <w:r w:rsidR="00D20507" w:rsidRPr="00DD3D71">
        <w:rPr>
          <w:rFonts w:eastAsia="Times New Roman" w:cs="Times New Roman"/>
          <w:szCs w:val="28"/>
          <w:lang w:val="nl-NL"/>
        </w:rPr>
        <w:t>) và cá nhân có liên quan</w:t>
      </w:r>
      <w:r w:rsidR="00F9650C" w:rsidRPr="00DD3D71">
        <w:rPr>
          <w:rFonts w:eastAsia="Times New Roman" w:cs="Times New Roman"/>
          <w:szCs w:val="28"/>
          <w:lang w:val="nl-NL"/>
        </w:rPr>
        <w:t>.</w:t>
      </w:r>
      <w:r w:rsidR="00D20507" w:rsidRPr="00DD3D71">
        <w:rPr>
          <w:rFonts w:eastAsia="Times New Roman" w:cs="Times New Roman"/>
          <w:szCs w:val="28"/>
          <w:lang w:val="nl-NL"/>
        </w:rPr>
        <w:t xml:space="preserve"> </w:t>
      </w:r>
    </w:p>
    <w:p w:rsidR="00715851" w:rsidRPr="00715851" w:rsidRDefault="00E80EEA" w:rsidP="006E2DCF">
      <w:pPr>
        <w:spacing w:before="120"/>
        <w:ind w:firstLine="709"/>
        <w:jc w:val="both"/>
        <w:rPr>
          <w:rFonts w:eastAsia="Times New Roman" w:cs="Times New Roman"/>
          <w:b/>
          <w:bCs/>
          <w:szCs w:val="28"/>
        </w:rPr>
      </w:pPr>
      <w:r>
        <w:rPr>
          <w:rFonts w:eastAsia="Times New Roman" w:cs="Times New Roman"/>
          <w:b/>
          <w:bCs/>
          <w:szCs w:val="28"/>
        </w:rPr>
        <w:t>6</w:t>
      </w:r>
      <w:r w:rsidR="00715851" w:rsidRPr="00715851">
        <w:rPr>
          <w:rFonts w:eastAsia="Times New Roman" w:cs="Times New Roman"/>
          <w:b/>
          <w:bCs/>
          <w:szCs w:val="28"/>
        </w:rPr>
        <w:t>. Nguồn kinh phí thực hiện</w:t>
      </w:r>
    </w:p>
    <w:p w:rsidR="00715851" w:rsidRPr="00715851" w:rsidRDefault="00715851" w:rsidP="006E2DCF">
      <w:pPr>
        <w:spacing w:before="120"/>
        <w:ind w:firstLine="709"/>
        <w:jc w:val="both"/>
        <w:rPr>
          <w:rFonts w:eastAsia="Times New Roman" w:cs="Times New Roman"/>
          <w:bCs/>
          <w:szCs w:val="28"/>
        </w:rPr>
      </w:pPr>
      <w:r w:rsidRPr="00715851">
        <w:rPr>
          <w:rFonts w:eastAsia="Times New Roman" w:cs="Times New Roman"/>
          <w:szCs w:val="28"/>
          <w:lang w:val="pl-PL"/>
        </w:rPr>
        <w:t>Nguồn ngân sách nhà nước đảm bảo theo phân cấp ngân sách nhà nước hiện hành và các nguồn thu hợp pháp khác theo quy định.</w:t>
      </w:r>
    </w:p>
    <w:p w:rsidR="003415FE" w:rsidRDefault="003415FE" w:rsidP="006E2DCF">
      <w:pPr>
        <w:spacing w:before="120"/>
        <w:ind w:firstLine="709"/>
        <w:jc w:val="both"/>
        <w:rPr>
          <w:rFonts w:eastAsia="Times New Roman" w:cs="Times New Roman"/>
          <w:b/>
          <w:bCs/>
          <w:szCs w:val="28"/>
        </w:rPr>
      </w:pPr>
      <w:r>
        <w:rPr>
          <w:rFonts w:eastAsia="Times New Roman" w:cs="Times New Roman"/>
          <w:b/>
          <w:bCs/>
          <w:szCs w:val="28"/>
        </w:rPr>
        <w:t>III. L</w:t>
      </w:r>
      <w:r w:rsidRPr="003415FE">
        <w:rPr>
          <w:rFonts w:eastAsia="Times New Roman" w:cs="Times New Roman"/>
          <w:b/>
          <w:bCs/>
          <w:szCs w:val="28"/>
        </w:rPr>
        <w:t>ấ</w:t>
      </w:r>
      <w:r>
        <w:rPr>
          <w:rFonts w:eastAsia="Times New Roman" w:cs="Times New Roman"/>
          <w:b/>
          <w:bCs/>
          <w:szCs w:val="28"/>
        </w:rPr>
        <w:t xml:space="preserve">y </w:t>
      </w:r>
      <w:r w:rsidRPr="003415FE">
        <w:rPr>
          <w:rFonts w:eastAsia="Times New Roman" w:cs="Times New Roman"/>
          <w:b/>
          <w:bCs/>
          <w:szCs w:val="28"/>
        </w:rPr>
        <w:t>ý</w:t>
      </w:r>
      <w:r>
        <w:rPr>
          <w:rFonts w:eastAsia="Times New Roman" w:cs="Times New Roman"/>
          <w:b/>
          <w:bCs/>
          <w:szCs w:val="28"/>
        </w:rPr>
        <w:t xml:space="preserve"> ki</w:t>
      </w:r>
      <w:r w:rsidRPr="003415FE">
        <w:rPr>
          <w:rFonts w:eastAsia="Times New Roman" w:cs="Times New Roman"/>
          <w:b/>
          <w:bCs/>
          <w:szCs w:val="28"/>
        </w:rPr>
        <w:t>ến</w:t>
      </w:r>
    </w:p>
    <w:p w:rsidR="00715851" w:rsidRPr="00715851" w:rsidRDefault="00715851" w:rsidP="006E2DCF">
      <w:pPr>
        <w:spacing w:before="120"/>
        <w:ind w:firstLine="709"/>
        <w:jc w:val="both"/>
        <w:rPr>
          <w:rFonts w:eastAsia="Times New Roman" w:cs="Times New Roman"/>
          <w:bCs/>
          <w:spacing w:val="-2"/>
          <w:szCs w:val="28"/>
        </w:rPr>
      </w:pPr>
      <w:r w:rsidRPr="00715851">
        <w:rPr>
          <w:rFonts w:eastAsia="Times New Roman" w:cs="Times New Roman"/>
          <w:bCs/>
          <w:spacing w:val="-2"/>
          <w:szCs w:val="28"/>
        </w:rPr>
        <w:t>Thực hiện quy định của Luật Ban hành văn bản quy phạm pháp luật, các bước xây dựng hồ sơ dự thảo</w:t>
      </w:r>
      <w:r w:rsidR="00A53E10">
        <w:rPr>
          <w:rFonts w:eastAsia="Times New Roman" w:cs="Times New Roman"/>
          <w:bCs/>
          <w:spacing w:val="-2"/>
          <w:szCs w:val="28"/>
        </w:rPr>
        <w:t xml:space="preserve"> Nghị quyết đã được triển khai </w:t>
      </w:r>
      <w:r w:rsidRPr="00715851">
        <w:rPr>
          <w:rFonts w:eastAsia="Times New Roman" w:cs="Times New Roman"/>
          <w:bCs/>
          <w:spacing w:val="-2"/>
          <w:szCs w:val="28"/>
        </w:rPr>
        <w:t>như sau:</w:t>
      </w:r>
    </w:p>
    <w:p w:rsidR="00715851" w:rsidRPr="00715851" w:rsidRDefault="00A32E35" w:rsidP="006E2DCF">
      <w:pPr>
        <w:spacing w:before="120"/>
        <w:ind w:firstLine="709"/>
        <w:jc w:val="both"/>
        <w:rPr>
          <w:rFonts w:eastAsia="Times New Roman" w:cs="Times New Roman"/>
          <w:bCs/>
          <w:szCs w:val="28"/>
        </w:rPr>
      </w:pPr>
      <w:r>
        <w:rPr>
          <w:rFonts w:eastAsia="Times New Roman" w:cs="Times New Roman"/>
          <w:bCs/>
          <w:szCs w:val="28"/>
        </w:rPr>
        <w:lastRenderedPageBreak/>
        <w:t xml:space="preserve">- </w:t>
      </w:r>
      <w:r w:rsidRPr="00715851">
        <w:rPr>
          <w:rFonts w:eastAsia="Times New Roman" w:cs="Times New Roman"/>
          <w:bCs/>
          <w:szCs w:val="28"/>
        </w:rPr>
        <w:t xml:space="preserve">Xin </w:t>
      </w:r>
      <w:r w:rsidR="00C92F15">
        <w:rPr>
          <w:rFonts w:eastAsia="Times New Roman" w:cs="Times New Roman"/>
          <w:bCs/>
          <w:szCs w:val="28"/>
        </w:rPr>
        <w:t>ý kiến của Bộ</w:t>
      </w:r>
      <w:r w:rsidR="00715851" w:rsidRPr="00715851">
        <w:rPr>
          <w:rFonts w:eastAsia="Times New Roman" w:cs="Times New Roman"/>
          <w:bCs/>
          <w:szCs w:val="28"/>
        </w:rPr>
        <w:t xml:space="preserve"> Nội vụ, </w:t>
      </w:r>
      <w:r w:rsidR="00C92F15">
        <w:rPr>
          <w:rFonts w:eastAsia="Times New Roman" w:cs="Times New Roman"/>
          <w:bCs/>
          <w:szCs w:val="28"/>
        </w:rPr>
        <w:t>B</w:t>
      </w:r>
      <w:r w:rsidR="00C92F15" w:rsidRPr="00C92F15">
        <w:rPr>
          <w:rFonts w:eastAsia="Times New Roman" w:cs="Times New Roman"/>
          <w:bCs/>
          <w:szCs w:val="28"/>
        </w:rPr>
        <w:t>ộ</w:t>
      </w:r>
      <w:r w:rsidR="00C92F15">
        <w:rPr>
          <w:rFonts w:eastAsia="Times New Roman" w:cs="Times New Roman"/>
          <w:bCs/>
          <w:szCs w:val="28"/>
        </w:rPr>
        <w:t xml:space="preserve"> </w:t>
      </w:r>
      <w:r w:rsidR="00715851" w:rsidRPr="00715851">
        <w:rPr>
          <w:rFonts w:eastAsia="Times New Roman" w:cs="Times New Roman"/>
          <w:bCs/>
          <w:szCs w:val="28"/>
        </w:rPr>
        <w:t xml:space="preserve">Tài chính, </w:t>
      </w:r>
      <w:r w:rsidR="00C92F15">
        <w:rPr>
          <w:rFonts w:eastAsia="Times New Roman" w:cs="Times New Roman"/>
          <w:bCs/>
          <w:szCs w:val="28"/>
        </w:rPr>
        <w:t>B</w:t>
      </w:r>
      <w:r w:rsidR="00C92F15" w:rsidRPr="00C92F15">
        <w:rPr>
          <w:rFonts w:eastAsia="Times New Roman" w:cs="Times New Roman"/>
          <w:bCs/>
          <w:szCs w:val="28"/>
        </w:rPr>
        <w:t>ộ</w:t>
      </w:r>
      <w:r w:rsidR="00C92F15">
        <w:rPr>
          <w:rFonts w:eastAsia="Times New Roman" w:cs="Times New Roman"/>
          <w:bCs/>
          <w:szCs w:val="28"/>
        </w:rPr>
        <w:t xml:space="preserve"> </w:t>
      </w:r>
      <w:r w:rsidR="00715851" w:rsidRPr="00715851">
        <w:rPr>
          <w:rFonts w:eastAsia="Times New Roman" w:cs="Times New Roman"/>
          <w:bCs/>
          <w:szCs w:val="28"/>
        </w:rPr>
        <w:t>L</w:t>
      </w:r>
      <w:r w:rsidR="00C92F15">
        <w:rPr>
          <w:rFonts w:eastAsia="Times New Roman" w:cs="Times New Roman"/>
          <w:bCs/>
          <w:szCs w:val="28"/>
        </w:rPr>
        <w:t>ao động - Thương binh và Xã hội</w:t>
      </w:r>
      <w:r w:rsidR="00715851" w:rsidRPr="00715851">
        <w:rPr>
          <w:rFonts w:eastAsia="Times New Roman" w:cs="Times New Roman"/>
          <w:bCs/>
          <w:szCs w:val="28"/>
        </w:rPr>
        <w:t>.</w:t>
      </w:r>
    </w:p>
    <w:p w:rsidR="003415FE" w:rsidRDefault="00715851" w:rsidP="006E2DCF">
      <w:pPr>
        <w:spacing w:before="120"/>
        <w:ind w:firstLine="709"/>
        <w:jc w:val="both"/>
        <w:rPr>
          <w:rFonts w:eastAsia="Times New Roman" w:cs="Times New Roman"/>
          <w:bCs/>
          <w:szCs w:val="28"/>
        </w:rPr>
      </w:pPr>
      <w:r w:rsidRPr="00715851">
        <w:rPr>
          <w:rFonts w:eastAsia="Times New Roman" w:cs="Times New Roman"/>
          <w:bCs/>
          <w:szCs w:val="28"/>
        </w:rPr>
        <w:t xml:space="preserve">- </w:t>
      </w:r>
      <w:r w:rsidR="00A32E35" w:rsidRPr="00715851">
        <w:rPr>
          <w:rFonts w:eastAsia="Times New Roman" w:cs="Times New Roman"/>
          <w:bCs/>
          <w:szCs w:val="28"/>
        </w:rPr>
        <w:t xml:space="preserve">Xin </w:t>
      </w:r>
      <w:r w:rsidRPr="00715851">
        <w:rPr>
          <w:rFonts w:eastAsia="Times New Roman" w:cs="Times New Roman"/>
          <w:bCs/>
          <w:szCs w:val="28"/>
        </w:rPr>
        <w:t xml:space="preserve">ý kiến của thành viên </w:t>
      </w:r>
      <w:r w:rsidR="003415FE">
        <w:rPr>
          <w:rFonts w:eastAsia="Times New Roman" w:cs="Times New Roman"/>
          <w:bCs/>
          <w:szCs w:val="28"/>
        </w:rPr>
        <w:t>UBND tỉnh về dự thảo Nghị quyết.</w:t>
      </w:r>
    </w:p>
    <w:p w:rsidR="00715851" w:rsidRDefault="00A32E35" w:rsidP="006E2DCF">
      <w:pPr>
        <w:spacing w:before="120"/>
        <w:ind w:firstLine="709"/>
        <w:jc w:val="both"/>
        <w:rPr>
          <w:rFonts w:eastAsia="Times New Roman" w:cs="Times New Roman"/>
          <w:bCs/>
          <w:szCs w:val="28"/>
        </w:rPr>
      </w:pPr>
      <w:r w:rsidRPr="003415FE">
        <w:rPr>
          <w:rFonts w:eastAsia="Times New Roman" w:cs="Times New Roman"/>
          <w:bCs/>
          <w:szCs w:val="28"/>
        </w:rPr>
        <w:t xml:space="preserve">- Các </w:t>
      </w:r>
      <w:r w:rsidR="003F1498" w:rsidRPr="003415FE">
        <w:rPr>
          <w:rFonts w:eastAsia="Times New Roman" w:cs="Times New Roman"/>
          <w:bCs/>
          <w:szCs w:val="28"/>
        </w:rPr>
        <w:t>Sở</w:t>
      </w:r>
      <w:r w:rsidRPr="003415FE">
        <w:rPr>
          <w:rFonts w:eastAsia="Times New Roman" w:cs="Times New Roman"/>
          <w:bCs/>
          <w:szCs w:val="28"/>
        </w:rPr>
        <w:t xml:space="preserve">, ban, ngành, </w:t>
      </w:r>
      <w:r w:rsidRPr="003415FE">
        <w:rPr>
          <w:rFonts w:eastAsia="Times New Roman" w:cs="Times New Roman"/>
          <w:szCs w:val="28"/>
          <w:lang w:val="nl-NL"/>
        </w:rPr>
        <w:t xml:space="preserve">đơn vị sự nghiệp trực thuộc UBND tỉnh, các </w:t>
      </w:r>
      <w:r w:rsidR="00C92F15">
        <w:rPr>
          <w:rFonts w:eastAsia="Times New Roman" w:cs="Times New Roman"/>
          <w:szCs w:val="28"/>
          <w:lang w:val="nl-NL"/>
        </w:rPr>
        <w:t>t</w:t>
      </w:r>
      <w:r w:rsidR="00C92F15" w:rsidRPr="00C92F15">
        <w:rPr>
          <w:rFonts w:eastAsia="Times New Roman" w:cs="Times New Roman"/>
          <w:szCs w:val="28"/>
          <w:lang w:val="nl-NL"/>
        </w:rPr>
        <w:t>ổ</w:t>
      </w:r>
      <w:r w:rsidR="00C92F15">
        <w:rPr>
          <w:rFonts w:eastAsia="Times New Roman" w:cs="Times New Roman"/>
          <w:szCs w:val="28"/>
          <w:lang w:val="nl-NL"/>
        </w:rPr>
        <w:t xml:space="preserve"> ch</w:t>
      </w:r>
      <w:r w:rsidR="00C92F15" w:rsidRPr="00C92F15">
        <w:rPr>
          <w:rFonts w:eastAsia="Times New Roman" w:cs="Times New Roman"/>
          <w:szCs w:val="28"/>
          <w:lang w:val="nl-NL"/>
        </w:rPr>
        <w:t>ức</w:t>
      </w:r>
      <w:r w:rsidR="00C92F15">
        <w:rPr>
          <w:rFonts w:eastAsia="Times New Roman" w:cs="Times New Roman"/>
          <w:szCs w:val="28"/>
          <w:lang w:val="nl-NL"/>
        </w:rPr>
        <w:t xml:space="preserve"> </w:t>
      </w:r>
      <w:r w:rsidRPr="003415FE">
        <w:rPr>
          <w:rFonts w:eastAsia="Times New Roman" w:cs="Times New Roman"/>
          <w:szCs w:val="28"/>
          <w:lang w:val="nl-NL"/>
        </w:rPr>
        <w:t>Hội đặc thù của tỉnh; UBND huyện, thành phố; Ban Tổ chức Tỉnh ủy</w:t>
      </w:r>
      <w:r w:rsidR="009E5CA3">
        <w:rPr>
          <w:rFonts w:eastAsia="Times New Roman" w:cs="Times New Roman"/>
          <w:szCs w:val="28"/>
          <w:lang w:val="nl-NL"/>
        </w:rPr>
        <w:t>, C</w:t>
      </w:r>
      <w:r w:rsidR="009E5CA3" w:rsidRPr="009E5CA3">
        <w:rPr>
          <w:rFonts w:eastAsia="Times New Roman" w:cs="Times New Roman"/>
          <w:szCs w:val="28"/>
          <w:lang w:val="nl-NL"/>
        </w:rPr>
        <w:t>ô</w:t>
      </w:r>
      <w:r w:rsidR="009E5CA3">
        <w:rPr>
          <w:rFonts w:eastAsia="Times New Roman" w:cs="Times New Roman"/>
          <w:szCs w:val="28"/>
          <w:lang w:val="nl-NL"/>
        </w:rPr>
        <w:t>ng an t</w:t>
      </w:r>
      <w:r w:rsidR="009E5CA3" w:rsidRPr="009E5CA3">
        <w:rPr>
          <w:rFonts w:eastAsia="Times New Roman" w:cs="Times New Roman"/>
          <w:szCs w:val="28"/>
          <w:lang w:val="nl-NL"/>
        </w:rPr>
        <w:t>ỉnh</w:t>
      </w:r>
      <w:r w:rsidRPr="003415FE">
        <w:rPr>
          <w:rFonts w:eastAsia="Times New Roman" w:cs="Times New Roman"/>
          <w:bCs/>
          <w:szCs w:val="28"/>
        </w:rPr>
        <w:t xml:space="preserve"> </w:t>
      </w:r>
      <w:r w:rsidR="00715851" w:rsidRPr="003415FE">
        <w:rPr>
          <w:rFonts w:eastAsia="Times New Roman" w:cs="Times New Roman"/>
          <w:bCs/>
          <w:szCs w:val="28"/>
        </w:rPr>
        <w:t xml:space="preserve">góp ý </w:t>
      </w:r>
      <w:r w:rsidR="00FC2D5D">
        <w:rPr>
          <w:rFonts w:eastAsia="Times New Roman" w:cs="Times New Roman"/>
          <w:bCs/>
          <w:szCs w:val="28"/>
        </w:rPr>
        <w:t>đ</w:t>
      </w:r>
      <w:r w:rsidR="00FC2D5D" w:rsidRPr="00FC2D5D">
        <w:rPr>
          <w:rFonts w:eastAsia="Times New Roman" w:cs="Times New Roman"/>
          <w:bCs/>
          <w:szCs w:val="28"/>
        </w:rPr>
        <w:t>ể</w:t>
      </w:r>
      <w:r w:rsidR="00715851" w:rsidRPr="003415FE">
        <w:rPr>
          <w:rFonts w:eastAsia="Times New Roman" w:cs="Times New Roman"/>
          <w:bCs/>
          <w:szCs w:val="28"/>
        </w:rPr>
        <w:t xml:space="preserve"> tổng hợp, tiếp thu và đưa vào dự thảo Nghị quyết.</w:t>
      </w:r>
    </w:p>
    <w:p w:rsidR="009E5CA3" w:rsidRPr="00715851" w:rsidRDefault="009E5CA3" w:rsidP="009E5CA3">
      <w:pPr>
        <w:spacing w:before="120"/>
        <w:ind w:firstLine="709"/>
        <w:jc w:val="both"/>
        <w:rPr>
          <w:rFonts w:eastAsia="Times New Roman" w:cs="Times New Roman"/>
          <w:bCs/>
          <w:szCs w:val="28"/>
        </w:rPr>
      </w:pPr>
      <w:r w:rsidRPr="00715851">
        <w:rPr>
          <w:rFonts w:eastAsia="Times New Roman" w:cs="Times New Roman"/>
          <w:bCs/>
          <w:szCs w:val="28"/>
        </w:rPr>
        <w:t xml:space="preserve">- </w:t>
      </w:r>
      <w:r>
        <w:rPr>
          <w:rFonts w:eastAsia="Times New Roman" w:cs="Times New Roman"/>
          <w:bCs/>
          <w:szCs w:val="28"/>
        </w:rPr>
        <w:t>B</w:t>
      </w:r>
      <w:r w:rsidRPr="009729C3">
        <w:rPr>
          <w:rFonts w:eastAsia="Times New Roman" w:cs="Times New Roman"/>
          <w:bCs/>
          <w:szCs w:val="28"/>
        </w:rPr>
        <w:t>áo</w:t>
      </w:r>
      <w:r>
        <w:rPr>
          <w:rFonts w:eastAsia="Times New Roman" w:cs="Times New Roman"/>
          <w:bCs/>
          <w:szCs w:val="28"/>
        </w:rPr>
        <w:t xml:space="preserve"> c</w:t>
      </w:r>
      <w:r w:rsidRPr="009729C3">
        <w:rPr>
          <w:rFonts w:eastAsia="Times New Roman" w:cs="Times New Roman"/>
          <w:bCs/>
          <w:szCs w:val="28"/>
        </w:rPr>
        <w:t>áo</w:t>
      </w:r>
      <w:r>
        <w:rPr>
          <w:rFonts w:eastAsia="Times New Roman" w:cs="Times New Roman"/>
          <w:bCs/>
          <w:szCs w:val="28"/>
        </w:rPr>
        <w:t xml:space="preserve"> Sở Tư pháp thẩm định</w:t>
      </w:r>
      <w:r w:rsidRPr="00715851">
        <w:rPr>
          <w:rFonts w:eastAsia="Times New Roman" w:cs="Times New Roman"/>
          <w:bCs/>
          <w:szCs w:val="28"/>
        </w:rPr>
        <w:t>.</w:t>
      </w:r>
    </w:p>
    <w:p w:rsidR="00844BCE" w:rsidRPr="003415FE" w:rsidRDefault="00844BCE" w:rsidP="006E2DCF">
      <w:pPr>
        <w:spacing w:before="120"/>
        <w:ind w:firstLine="709"/>
        <w:jc w:val="both"/>
        <w:rPr>
          <w:rFonts w:eastAsia="Times New Roman" w:cs="Times New Roman"/>
          <w:bCs/>
          <w:szCs w:val="28"/>
        </w:rPr>
      </w:pPr>
      <w:r>
        <w:rPr>
          <w:rFonts w:eastAsia="Times New Roman" w:cs="Times New Roman"/>
          <w:bCs/>
          <w:szCs w:val="28"/>
        </w:rPr>
        <w:t>- D</w:t>
      </w:r>
      <w:r w:rsidRPr="00844BCE">
        <w:rPr>
          <w:rFonts w:eastAsia="Times New Roman" w:cs="Times New Roman"/>
          <w:bCs/>
          <w:szCs w:val="28"/>
        </w:rPr>
        <w:t>ự</w:t>
      </w:r>
      <w:r>
        <w:rPr>
          <w:rFonts w:eastAsia="Times New Roman" w:cs="Times New Roman"/>
          <w:bCs/>
          <w:szCs w:val="28"/>
        </w:rPr>
        <w:t xml:space="preserve"> th</w:t>
      </w:r>
      <w:r w:rsidRPr="00844BCE">
        <w:rPr>
          <w:rFonts w:eastAsia="Times New Roman" w:cs="Times New Roman"/>
          <w:bCs/>
          <w:szCs w:val="28"/>
        </w:rPr>
        <w:t>ả</w:t>
      </w:r>
      <w:r>
        <w:rPr>
          <w:rFonts w:eastAsia="Times New Roman" w:cs="Times New Roman"/>
          <w:bCs/>
          <w:szCs w:val="28"/>
        </w:rPr>
        <w:t>o b</w:t>
      </w:r>
      <w:r w:rsidRPr="00844BCE">
        <w:rPr>
          <w:rFonts w:eastAsia="Times New Roman" w:cs="Times New Roman"/>
          <w:bCs/>
          <w:szCs w:val="28"/>
        </w:rPr>
        <w:t>á</w:t>
      </w:r>
      <w:r>
        <w:rPr>
          <w:rFonts w:eastAsia="Times New Roman" w:cs="Times New Roman"/>
          <w:bCs/>
          <w:szCs w:val="28"/>
        </w:rPr>
        <w:t>o c</w:t>
      </w:r>
      <w:r w:rsidRPr="00844BCE">
        <w:rPr>
          <w:rFonts w:eastAsia="Times New Roman" w:cs="Times New Roman"/>
          <w:bCs/>
          <w:szCs w:val="28"/>
        </w:rPr>
        <w:t>áo</w:t>
      </w:r>
      <w:r>
        <w:rPr>
          <w:rFonts w:eastAsia="Times New Roman" w:cs="Times New Roman"/>
          <w:bCs/>
          <w:szCs w:val="28"/>
        </w:rPr>
        <w:t xml:space="preserve"> đ</w:t>
      </w:r>
      <w:r w:rsidRPr="00844BCE">
        <w:rPr>
          <w:rFonts w:eastAsia="Times New Roman" w:cs="Times New Roman"/>
          <w:bCs/>
          <w:szCs w:val="28"/>
        </w:rPr>
        <w:t>ánh</w:t>
      </w:r>
      <w:r>
        <w:rPr>
          <w:rFonts w:eastAsia="Times New Roman" w:cs="Times New Roman"/>
          <w:bCs/>
          <w:szCs w:val="28"/>
        </w:rPr>
        <w:t xml:space="preserve"> gi</w:t>
      </w:r>
      <w:r w:rsidRPr="00844BCE">
        <w:rPr>
          <w:rFonts w:eastAsia="Times New Roman" w:cs="Times New Roman"/>
          <w:bCs/>
          <w:szCs w:val="28"/>
        </w:rPr>
        <w:t>á</w:t>
      </w:r>
      <w:r>
        <w:rPr>
          <w:rFonts w:eastAsia="Times New Roman" w:cs="Times New Roman"/>
          <w:bCs/>
          <w:szCs w:val="28"/>
        </w:rPr>
        <w:t xml:space="preserve"> t</w:t>
      </w:r>
      <w:r w:rsidRPr="00844BCE">
        <w:rPr>
          <w:rFonts w:eastAsia="Times New Roman" w:cs="Times New Roman"/>
          <w:bCs/>
          <w:szCs w:val="28"/>
        </w:rPr>
        <w:t>ác</w:t>
      </w:r>
      <w:r>
        <w:rPr>
          <w:rFonts w:eastAsia="Times New Roman" w:cs="Times New Roman"/>
          <w:bCs/>
          <w:szCs w:val="28"/>
        </w:rPr>
        <w:t xml:space="preserve"> đ</w:t>
      </w:r>
      <w:r w:rsidRPr="00844BCE">
        <w:rPr>
          <w:rFonts w:eastAsia="Times New Roman" w:cs="Times New Roman"/>
          <w:bCs/>
          <w:szCs w:val="28"/>
        </w:rPr>
        <w:t>ộng</w:t>
      </w:r>
      <w:r>
        <w:rPr>
          <w:rFonts w:eastAsia="Times New Roman" w:cs="Times New Roman"/>
          <w:bCs/>
          <w:szCs w:val="28"/>
        </w:rPr>
        <w:t xml:space="preserve"> đư</w:t>
      </w:r>
      <w:r w:rsidRPr="00844BCE">
        <w:rPr>
          <w:rFonts w:eastAsia="Times New Roman" w:cs="Times New Roman"/>
          <w:bCs/>
          <w:szCs w:val="28"/>
        </w:rPr>
        <w:t>ợ</w:t>
      </w:r>
      <w:r>
        <w:rPr>
          <w:rFonts w:eastAsia="Times New Roman" w:cs="Times New Roman"/>
          <w:bCs/>
          <w:szCs w:val="28"/>
        </w:rPr>
        <w:t xml:space="preserve">c </w:t>
      </w:r>
      <w:r w:rsidRPr="00844BCE">
        <w:rPr>
          <w:rFonts w:eastAsia="Times New Roman" w:cs="Times New Roman"/>
          <w:bCs/>
          <w:szCs w:val="28"/>
        </w:rPr>
        <w:t>đă</w:t>
      </w:r>
      <w:r>
        <w:rPr>
          <w:rFonts w:eastAsia="Times New Roman" w:cs="Times New Roman"/>
          <w:bCs/>
          <w:szCs w:val="28"/>
        </w:rPr>
        <w:t>ng tr</w:t>
      </w:r>
      <w:r w:rsidRPr="00844BCE">
        <w:rPr>
          <w:rFonts w:eastAsia="Times New Roman" w:cs="Times New Roman"/>
          <w:bCs/>
          <w:szCs w:val="28"/>
        </w:rPr>
        <w:t>ê</w:t>
      </w:r>
      <w:r>
        <w:rPr>
          <w:rFonts w:eastAsia="Times New Roman" w:cs="Times New Roman"/>
          <w:bCs/>
          <w:szCs w:val="28"/>
        </w:rPr>
        <w:t>n C</w:t>
      </w:r>
      <w:r w:rsidRPr="00844BCE">
        <w:rPr>
          <w:rFonts w:eastAsia="Times New Roman" w:cs="Times New Roman"/>
          <w:bCs/>
          <w:szCs w:val="28"/>
        </w:rPr>
        <w:t>ổng</w:t>
      </w:r>
      <w:r>
        <w:rPr>
          <w:rFonts w:eastAsia="Times New Roman" w:cs="Times New Roman"/>
          <w:bCs/>
          <w:szCs w:val="28"/>
        </w:rPr>
        <w:t xml:space="preserve"> th</w:t>
      </w:r>
      <w:r w:rsidRPr="00844BCE">
        <w:rPr>
          <w:rFonts w:eastAsia="Times New Roman" w:cs="Times New Roman"/>
          <w:bCs/>
          <w:szCs w:val="28"/>
        </w:rPr>
        <w:t>ô</w:t>
      </w:r>
      <w:r>
        <w:rPr>
          <w:rFonts w:eastAsia="Times New Roman" w:cs="Times New Roman"/>
          <w:bCs/>
          <w:szCs w:val="28"/>
        </w:rPr>
        <w:t xml:space="preserve">ng tin </w:t>
      </w:r>
      <w:r w:rsidRPr="00844BCE">
        <w:rPr>
          <w:rFonts w:eastAsia="Times New Roman" w:cs="Times New Roman"/>
          <w:bCs/>
          <w:szCs w:val="28"/>
        </w:rPr>
        <w:t>đ</w:t>
      </w:r>
      <w:r>
        <w:rPr>
          <w:rFonts w:eastAsia="Times New Roman" w:cs="Times New Roman"/>
          <w:bCs/>
          <w:szCs w:val="28"/>
        </w:rPr>
        <w:t>i</w:t>
      </w:r>
      <w:r w:rsidRPr="00844BCE">
        <w:rPr>
          <w:rFonts w:eastAsia="Times New Roman" w:cs="Times New Roman"/>
          <w:bCs/>
          <w:szCs w:val="28"/>
        </w:rPr>
        <w:t>ện</w:t>
      </w:r>
      <w:r>
        <w:rPr>
          <w:rFonts w:eastAsia="Times New Roman" w:cs="Times New Roman"/>
          <w:bCs/>
          <w:szCs w:val="28"/>
        </w:rPr>
        <w:t xml:space="preserve"> t</w:t>
      </w:r>
      <w:r w:rsidRPr="00844BCE">
        <w:rPr>
          <w:rFonts w:eastAsia="Times New Roman" w:cs="Times New Roman"/>
          <w:bCs/>
          <w:szCs w:val="28"/>
        </w:rPr>
        <w:t>ử</w:t>
      </w:r>
      <w:r>
        <w:rPr>
          <w:rFonts w:eastAsia="Times New Roman" w:cs="Times New Roman"/>
          <w:bCs/>
          <w:szCs w:val="28"/>
        </w:rPr>
        <w:t xml:space="preserve"> c</w:t>
      </w:r>
      <w:r w:rsidRPr="00844BCE">
        <w:rPr>
          <w:rFonts w:eastAsia="Times New Roman" w:cs="Times New Roman"/>
          <w:bCs/>
          <w:szCs w:val="28"/>
        </w:rPr>
        <w:t>ủa</w:t>
      </w:r>
      <w:r>
        <w:rPr>
          <w:rFonts w:eastAsia="Times New Roman" w:cs="Times New Roman"/>
          <w:bCs/>
          <w:szCs w:val="28"/>
        </w:rPr>
        <w:t xml:space="preserve"> t</w:t>
      </w:r>
      <w:r w:rsidRPr="00844BCE">
        <w:rPr>
          <w:rFonts w:eastAsia="Times New Roman" w:cs="Times New Roman"/>
          <w:bCs/>
          <w:szCs w:val="28"/>
        </w:rPr>
        <w:t>ỉnh</w:t>
      </w:r>
      <w:r>
        <w:rPr>
          <w:rFonts w:eastAsia="Times New Roman" w:cs="Times New Roman"/>
          <w:bCs/>
          <w:szCs w:val="28"/>
        </w:rPr>
        <w:t xml:space="preserve"> trong v</w:t>
      </w:r>
      <w:r w:rsidRPr="00844BCE">
        <w:rPr>
          <w:rFonts w:eastAsia="Times New Roman" w:cs="Times New Roman"/>
          <w:bCs/>
          <w:szCs w:val="28"/>
        </w:rPr>
        <w:t>òng</w:t>
      </w:r>
      <w:r>
        <w:rPr>
          <w:rFonts w:eastAsia="Times New Roman" w:cs="Times New Roman"/>
          <w:bCs/>
          <w:szCs w:val="28"/>
        </w:rPr>
        <w:t xml:space="preserve"> 30 ng</w:t>
      </w:r>
      <w:r w:rsidRPr="00844BCE">
        <w:rPr>
          <w:rFonts w:eastAsia="Times New Roman" w:cs="Times New Roman"/>
          <w:bCs/>
          <w:szCs w:val="28"/>
        </w:rPr>
        <w:t>ày</w:t>
      </w:r>
      <w:r>
        <w:rPr>
          <w:rFonts w:eastAsia="Times New Roman" w:cs="Times New Roman"/>
          <w:bCs/>
          <w:szCs w:val="28"/>
        </w:rPr>
        <w:t>.</w:t>
      </w:r>
    </w:p>
    <w:p w:rsidR="00B24EEE" w:rsidRDefault="00B24EEE" w:rsidP="006E2DCF">
      <w:pPr>
        <w:spacing w:before="120"/>
        <w:ind w:firstLine="709"/>
        <w:jc w:val="both"/>
        <w:rPr>
          <w:rFonts w:eastAsia="Times New Roman" w:cs="Times New Roman"/>
          <w:b/>
          <w:bCs/>
          <w:szCs w:val="28"/>
        </w:rPr>
      </w:pPr>
      <w:r w:rsidRPr="00F23A82">
        <w:rPr>
          <w:rFonts w:eastAsia="Times New Roman" w:cs="Times New Roman"/>
          <w:b/>
          <w:bCs/>
          <w:szCs w:val="28"/>
        </w:rPr>
        <w:t>IV. Giám sát và đánh giá</w:t>
      </w:r>
    </w:p>
    <w:p w:rsidR="00B24EEE" w:rsidRPr="00B24EEE" w:rsidRDefault="00B24EEE" w:rsidP="006E2DCF">
      <w:pPr>
        <w:spacing w:before="120"/>
        <w:ind w:firstLine="720"/>
        <w:jc w:val="both"/>
        <w:rPr>
          <w:rFonts w:eastAsia="Times New Roman" w:cs="Times New Roman"/>
          <w:szCs w:val="28"/>
        </w:rPr>
      </w:pPr>
      <w:r w:rsidRPr="009E5CA3">
        <w:rPr>
          <w:rFonts w:eastAsia="Times New Roman" w:cs="Times New Roman"/>
          <w:szCs w:val="28"/>
        </w:rPr>
        <w:t>-</w:t>
      </w:r>
      <w:r w:rsidRPr="00B24EEE">
        <w:rPr>
          <w:rFonts w:eastAsia="Times New Roman" w:cs="Times New Roman"/>
          <w:szCs w:val="28"/>
        </w:rPr>
        <w:t xml:space="preserve"> Giao Ủy ban nhân dân tỉnh tổ chức triển khai thực hiện Nghị quyết này.</w:t>
      </w:r>
    </w:p>
    <w:p w:rsidR="00B24EEE" w:rsidRDefault="00B24EEE" w:rsidP="006E2DCF">
      <w:pPr>
        <w:spacing w:before="120"/>
        <w:ind w:firstLine="720"/>
        <w:jc w:val="both"/>
        <w:rPr>
          <w:rFonts w:eastAsia="Times New Roman" w:cs="Times New Roman"/>
          <w:bCs/>
          <w:szCs w:val="28"/>
        </w:rPr>
      </w:pPr>
      <w:r w:rsidRPr="00B24EEE">
        <w:rPr>
          <w:rFonts w:eastAsia="Times New Roman" w:cs="Times New Roman"/>
          <w:bCs/>
          <w:szCs w:val="28"/>
        </w:rPr>
        <w:t>-</w:t>
      </w:r>
      <w:r w:rsidRPr="00B24EEE">
        <w:rPr>
          <w:rFonts w:eastAsia="Times New Roman" w:cs="Times New Roman"/>
          <w:b/>
          <w:bCs/>
          <w:szCs w:val="28"/>
        </w:rPr>
        <w:t xml:space="preserve"> </w:t>
      </w:r>
      <w:r w:rsidRPr="00B24EEE">
        <w:rPr>
          <w:rFonts w:eastAsia="Times New Roman" w:cs="Times New Roman"/>
          <w:bCs/>
          <w:szCs w:val="28"/>
        </w:rPr>
        <w:t>Giao Thường trực Hội đồng nhân dân tỉnh, các Ban của Hội đồng nhân dân tỉnh và các đại biểu của Hội đồng nhân dân tỉnh giám sát việc triển khai thực hiện Nghị quyết này.</w:t>
      </w:r>
    </w:p>
    <w:p w:rsidR="00715851" w:rsidRPr="00715851" w:rsidRDefault="00715851" w:rsidP="006E2DCF">
      <w:pPr>
        <w:tabs>
          <w:tab w:val="right" w:pos="9468"/>
        </w:tabs>
        <w:autoSpaceDE w:val="0"/>
        <w:autoSpaceDN w:val="0"/>
        <w:adjustRightInd w:val="0"/>
        <w:spacing w:before="120"/>
        <w:ind w:firstLine="624"/>
        <w:jc w:val="both"/>
        <w:rPr>
          <w:rFonts w:eastAsia="Times New Roman" w:cs="Times New Roman"/>
          <w:spacing w:val="-6"/>
          <w:szCs w:val="28"/>
        </w:rPr>
      </w:pPr>
      <w:r w:rsidRPr="00715851">
        <w:rPr>
          <w:rFonts w:eastAsia="Times New Roman" w:cs="Times New Roman"/>
          <w:spacing w:val="-6"/>
          <w:szCs w:val="28"/>
        </w:rPr>
        <w:t xml:space="preserve">Kính </w:t>
      </w:r>
      <w:r w:rsidR="002266B5">
        <w:rPr>
          <w:rFonts w:eastAsia="Times New Roman" w:cs="Times New Roman"/>
          <w:spacing w:val="-6"/>
          <w:szCs w:val="28"/>
        </w:rPr>
        <w:t>tr</w:t>
      </w:r>
      <w:r w:rsidR="002266B5" w:rsidRPr="002266B5">
        <w:rPr>
          <w:rFonts w:eastAsia="Times New Roman" w:cs="Times New Roman"/>
          <w:spacing w:val="-6"/>
          <w:szCs w:val="28"/>
        </w:rPr>
        <w:t>ình</w:t>
      </w:r>
      <w:r w:rsidR="002266B5">
        <w:rPr>
          <w:rFonts w:eastAsia="Times New Roman" w:cs="Times New Roman"/>
          <w:spacing w:val="-6"/>
          <w:szCs w:val="28"/>
        </w:rPr>
        <w:t xml:space="preserve"> UBND t</w:t>
      </w:r>
      <w:r w:rsidR="002266B5" w:rsidRPr="002266B5">
        <w:rPr>
          <w:rFonts w:eastAsia="Times New Roman" w:cs="Times New Roman"/>
          <w:spacing w:val="-6"/>
          <w:szCs w:val="28"/>
        </w:rPr>
        <w:t>ỉnh</w:t>
      </w:r>
      <w:r w:rsidR="002266B5">
        <w:rPr>
          <w:rFonts w:eastAsia="Times New Roman" w:cs="Times New Roman"/>
          <w:spacing w:val="-6"/>
          <w:szCs w:val="28"/>
        </w:rPr>
        <w:t xml:space="preserve"> xem xét, quy</w:t>
      </w:r>
      <w:r w:rsidR="002266B5" w:rsidRPr="002266B5">
        <w:rPr>
          <w:rFonts w:eastAsia="Times New Roman" w:cs="Times New Roman"/>
          <w:spacing w:val="-6"/>
          <w:szCs w:val="28"/>
        </w:rPr>
        <w:t>ết</w:t>
      </w:r>
      <w:r w:rsidR="002266B5">
        <w:rPr>
          <w:rFonts w:eastAsia="Times New Roman" w:cs="Times New Roman"/>
          <w:spacing w:val="-6"/>
          <w:szCs w:val="28"/>
        </w:rPr>
        <w:t xml:space="preserve"> </w:t>
      </w:r>
      <w:r w:rsidR="002266B5" w:rsidRPr="002266B5">
        <w:rPr>
          <w:rFonts w:eastAsia="Times New Roman" w:cs="Times New Roman"/>
          <w:spacing w:val="-6"/>
          <w:szCs w:val="28"/>
        </w:rPr>
        <w:t>định</w:t>
      </w:r>
      <w:r w:rsidRPr="00715851">
        <w:rPr>
          <w:rFonts w:eastAsia="Times New Roman" w:cs="Times New Roman"/>
          <w:spacing w:val="-6"/>
          <w:szCs w:val="28"/>
        </w:rPr>
        <w:t>./.</w:t>
      </w:r>
    </w:p>
    <w:p w:rsidR="00715851" w:rsidRPr="00715851" w:rsidRDefault="00715851" w:rsidP="00715851">
      <w:pPr>
        <w:tabs>
          <w:tab w:val="right" w:pos="9468"/>
        </w:tabs>
        <w:autoSpaceDE w:val="0"/>
        <w:autoSpaceDN w:val="0"/>
        <w:adjustRightInd w:val="0"/>
        <w:spacing w:before="60" w:after="120"/>
        <w:ind w:right="-115" w:firstLine="720"/>
        <w:jc w:val="both"/>
        <w:rPr>
          <w:rFonts w:eastAsia="Times New Roman" w:cs="Times New Roman"/>
          <w:spacing w:val="-6"/>
          <w:szCs w:val="28"/>
        </w:rPr>
      </w:pPr>
    </w:p>
    <w:tbl>
      <w:tblPr>
        <w:tblW w:w="9322" w:type="dxa"/>
        <w:tblLayout w:type="fixed"/>
        <w:tblLook w:val="0000" w:firstRow="0" w:lastRow="0" w:firstColumn="0" w:lastColumn="0" w:noHBand="0" w:noVBand="0"/>
      </w:tblPr>
      <w:tblGrid>
        <w:gridCol w:w="4786"/>
        <w:gridCol w:w="4536"/>
      </w:tblGrid>
      <w:tr w:rsidR="00715851" w:rsidRPr="00715851" w:rsidTr="00112D57">
        <w:tc>
          <w:tcPr>
            <w:tcW w:w="4786" w:type="dxa"/>
          </w:tcPr>
          <w:p w:rsidR="00715851" w:rsidRPr="00715851" w:rsidRDefault="00715851" w:rsidP="00715851">
            <w:pPr>
              <w:rPr>
                <w:rFonts w:eastAsia="Times New Roman" w:cs="Times New Roman"/>
                <w:b/>
                <w:i/>
                <w:sz w:val="27"/>
                <w:szCs w:val="27"/>
              </w:rPr>
            </w:pPr>
            <w:r w:rsidRPr="00715851">
              <w:rPr>
                <w:rFonts w:eastAsia="Times New Roman" w:cs="Times New Roman"/>
                <w:b/>
                <w:i/>
                <w:sz w:val="27"/>
                <w:szCs w:val="27"/>
              </w:rPr>
              <w:t>N</w:t>
            </w:r>
            <w:r w:rsidRPr="00715851">
              <w:rPr>
                <w:rFonts w:eastAsia="Times New Roman" w:cs="Times New Roman" w:hint="eastAsia"/>
                <w:b/>
                <w:i/>
                <w:sz w:val="27"/>
                <w:szCs w:val="27"/>
              </w:rPr>
              <w:t>ơ</w:t>
            </w:r>
            <w:r w:rsidRPr="00715851">
              <w:rPr>
                <w:rFonts w:eastAsia="Times New Roman" w:cs="Times New Roman"/>
                <w:b/>
                <w:i/>
                <w:sz w:val="27"/>
                <w:szCs w:val="27"/>
              </w:rPr>
              <w:t>i nhận:</w:t>
            </w:r>
          </w:p>
          <w:p w:rsidR="00715851" w:rsidRPr="00715851" w:rsidRDefault="00AF1976" w:rsidP="00715851">
            <w:pPr>
              <w:rPr>
                <w:rFonts w:eastAsia="Times New Roman" w:cs="Times New Roman"/>
                <w:sz w:val="22"/>
              </w:rPr>
            </w:pPr>
            <w:r>
              <w:rPr>
                <w:rFonts w:eastAsia="Times New Roman" w:cs="Times New Roman"/>
                <w:sz w:val="22"/>
              </w:rPr>
              <w:t>- UBND tỉnh (b/c</w:t>
            </w:r>
            <w:r w:rsidR="00715851" w:rsidRPr="00715851">
              <w:rPr>
                <w:rFonts w:eastAsia="Times New Roman" w:cs="Times New Roman"/>
                <w:sz w:val="22"/>
              </w:rPr>
              <w:t>);</w:t>
            </w:r>
          </w:p>
          <w:p w:rsidR="00715851" w:rsidRPr="00715851" w:rsidRDefault="00715851" w:rsidP="00715851">
            <w:pPr>
              <w:rPr>
                <w:rFonts w:eastAsia="Times New Roman" w:cs="Times New Roman"/>
                <w:sz w:val="22"/>
              </w:rPr>
            </w:pPr>
            <w:r w:rsidRPr="00715851">
              <w:rPr>
                <w:rFonts w:eastAsia="Times New Roman" w:cs="Times New Roman"/>
                <w:sz w:val="22"/>
              </w:rPr>
              <w:t>- Sở Tư pháp (để thẩm định);</w:t>
            </w:r>
          </w:p>
          <w:p w:rsidR="00715851" w:rsidRPr="00715851" w:rsidRDefault="00715851" w:rsidP="00715851">
            <w:pPr>
              <w:rPr>
                <w:rFonts w:eastAsia="Times New Roman" w:cs="Times New Roman"/>
                <w:b/>
                <w:i/>
                <w:sz w:val="24"/>
                <w:szCs w:val="24"/>
              </w:rPr>
            </w:pPr>
            <w:r w:rsidRPr="00715851">
              <w:rPr>
                <w:rFonts w:eastAsia="Times New Roman" w:cs="Times New Roman"/>
                <w:sz w:val="22"/>
              </w:rPr>
              <w:t>- L</w:t>
            </w:r>
            <w:r w:rsidRPr="00715851">
              <w:rPr>
                <w:rFonts w:eastAsia="Times New Roman" w:cs="Times New Roman" w:hint="eastAsia"/>
                <w:sz w:val="22"/>
              </w:rPr>
              <w:t>ư</w:t>
            </w:r>
            <w:r w:rsidRPr="00715851">
              <w:rPr>
                <w:rFonts w:eastAsia="Times New Roman" w:cs="Times New Roman"/>
                <w:sz w:val="22"/>
              </w:rPr>
              <w:t xml:space="preserve">u: VT, </w:t>
            </w:r>
            <w:r w:rsidR="00AF1976">
              <w:rPr>
                <w:rFonts w:eastAsia="Times New Roman" w:cs="Times New Roman"/>
                <w:sz w:val="22"/>
              </w:rPr>
              <w:t>TC</w:t>
            </w:r>
            <w:r w:rsidRPr="00715851">
              <w:rPr>
                <w:rFonts w:eastAsia="Times New Roman" w:cs="Times New Roman"/>
                <w:sz w:val="22"/>
              </w:rPr>
              <w:t>CCVC</w:t>
            </w:r>
          </w:p>
        </w:tc>
        <w:tc>
          <w:tcPr>
            <w:tcW w:w="4536" w:type="dxa"/>
          </w:tcPr>
          <w:p w:rsidR="00715851" w:rsidRPr="00715851" w:rsidRDefault="00715851" w:rsidP="00715851">
            <w:pPr>
              <w:jc w:val="center"/>
              <w:rPr>
                <w:rFonts w:eastAsia="Times New Roman" w:cs="Times New Roman"/>
                <w:b/>
                <w:szCs w:val="28"/>
              </w:rPr>
            </w:pPr>
            <w:r w:rsidRPr="00715851">
              <w:rPr>
                <w:rFonts w:eastAsia="Times New Roman" w:cs="Times New Roman"/>
                <w:b/>
                <w:szCs w:val="28"/>
              </w:rPr>
              <w:t>GIÁM ĐỐC</w:t>
            </w:r>
          </w:p>
          <w:p w:rsidR="00715851" w:rsidRPr="00715851" w:rsidRDefault="00715851" w:rsidP="00715851">
            <w:pPr>
              <w:rPr>
                <w:rFonts w:eastAsia="Times New Roman" w:cs="Times New Roman"/>
                <w:b/>
                <w:sz w:val="27"/>
                <w:szCs w:val="27"/>
              </w:rPr>
            </w:pPr>
          </w:p>
          <w:p w:rsidR="00715851" w:rsidRPr="00715851" w:rsidRDefault="00715851" w:rsidP="00715851">
            <w:pPr>
              <w:rPr>
                <w:rFonts w:eastAsia="Times New Roman" w:cs="Times New Roman"/>
                <w:b/>
                <w:sz w:val="36"/>
                <w:szCs w:val="27"/>
              </w:rPr>
            </w:pPr>
          </w:p>
          <w:p w:rsidR="00715851" w:rsidRPr="00715851" w:rsidRDefault="00715851" w:rsidP="00715851">
            <w:pPr>
              <w:rPr>
                <w:rFonts w:eastAsia="Times New Roman" w:cs="Times New Roman"/>
                <w:b/>
                <w:sz w:val="27"/>
                <w:szCs w:val="27"/>
              </w:rPr>
            </w:pPr>
          </w:p>
          <w:p w:rsidR="00715851" w:rsidRPr="00715851" w:rsidRDefault="00715851" w:rsidP="00715851">
            <w:pPr>
              <w:rPr>
                <w:rFonts w:eastAsia="Times New Roman" w:cs="Times New Roman"/>
                <w:b/>
                <w:sz w:val="27"/>
                <w:szCs w:val="27"/>
              </w:rPr>
            </w:pPr>
          </w:p>
          <w:p w:rsidR="00CE5D1D" w:rsidRPr="00CE5D1D" w:rsidRDefault="00CE5D1D" w:rsidP="00CE5D1D">
            <w:pPr>
              <w:jc w:val="center"/>
              <w:rPr>
                <w:rFonts w:eastAsia="Times New Roman" w:cs="Times New Roman"/>
                <w:b/>
                <w:szCs w:val="28"/>
              </w:rPr>
            </w:pPr>
            <w:r w:rsidRPr="00CE5D1D">
              <w:rPr>
                <w:rFonts w:eastAsia="Times New Roman" w:cs="Times New Roman"/>
                <w:b/>
                <w:szCs w:val="28"/>
              </w:rPr>
              <w:t>Nguyễn Thị</w:t>
            </w:r>
            <w:r>
              <w:rPr>
                <w:rFonts w:eastAsia="Times New Roman" w:cs="Times New Roman"/>
                <w:b/>
                <w:szCs w:val="28"/>
              </w:rPr>
              <w:t xml:space="preserve"> T</w:t>
            </w:r>
            <w:r w:rsidRPr="00CE5D1D">
              <w:rPr>
                <w:rFonts w:eastAsia="Times New Roman" w:cs="Times New Roman"/>
                <w:b/>
                <w:szCs w:val="28"/>
              </w:rPr>
              <w:t>hu Hường</w:t>
            </w:r>
          </w:p>
          <w:p w:rsidR="00715851" w:rsidRPr="00715851" w:rsidRDefault="00715851" w:rsidP="00715851">
            <w:pPr>
              <w:jc w:val="center"/>
              <w:rPr>
                <w:rFonts w:eastAsia="Times New Roman" w:cs="Times New Roman"/>
                <w:b/>
                <w:szCs w:val="28"/>
              </w:rPr>
            </w:pPr>
          </w:p>
        </w:tc>
      </w:tr>
    </w:tbl>
    <w:p w:rsidR="00C375EA" w:rsidRDefault="00C375EA" w:rsidP="00BF790C">
      <w:pPr>
        <w:spacing w:before="120"/>
      </w:pPr>
    </w:p>
    <w:sectPr w:rsidR="00C375EA" w:rsidSect="00EC013C">
      <w:headerReference w:type="default" r:id="rId12"/>
      <w:footerReference w:type="default" r:id="rId13"/>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1F" w:rsidRDefault="00CA151F" w:rsidP="00EC013C">
      <w:r>
        <w:separator/>
      </w:r>
    </w:p>
  </w:endnote>
  <w:endnote w:type="continuationSeparator" w:id="0">
    <w:p w:rsidR="00CA151F" w:rsidRDefault="00CA151F" w:rsidP="00EC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3C" w:rsidRDefault="00EC013C" w:rsidP="00B37AD1">
    <w:pPr>
      <w:pStyle w:val="Footer"/>
    </w:pPr>
  </w:p>
  <w:p w:rsidR="00EC013C" w:rsidRDefault="00EC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1F" w:rsidRDefault="00CA151F" w:rsidP="00EC013C">
      <w:r>
        <w:separator/>
      </w:r>
    </w:p>
  </w:footnote>
  <w:footnote w:type="continuationSeparator" w:id="0">
    <w:p w:rsidR="00CA151F" w:rsidRDefault="00CA151F" w:rsidP="00EC0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40856"/>
      <w:docPartObj>
        <w:docPartGallery w:val="Page Numbers (Top of Page)"/>
        <w:docPartUnique/>
      </w:docPartObj>
    </w:sdtPr>
    <w:sdtEndPr>
      <w:rPr>
        <w:noProof/>
      </w:rPr>
    </w:sdtEndPr>
    <w:sdtContent>
      <w:p w:rsidR="00D23DFE" w:rsidRDefault="00D23DFE">
        <w:pPr>
          <w:pStyle w:val="Header"/>
          <w:jc w:val="center"/>
        </w:pPr>
        <w:r>
          <w:fldChar w:fldCharType="begin"/>
        </w:r>
        <w:r>
          <w:instrText xml:space="preserve"> PAGE   \* MERGEFORMAT </w:instrText>
        </w:r>
        <w:r>
          <w:fldChar w:fldCharType="separate"/>
        </w:r>
        <w:r w:rsidR="00DD3D71">
          <w:rPr>
            <w:noProof/>
          </w:rPr>
          <w:t>6</w:t>
        </w:r>
        <w:r>
          <w:rPr>
            <w:noProof/>
          </w:rPr>
          <w:fldChar w:fldCharType="end"/>
        </w:r>
      </w:p>
    </w:sdtContent>
  </w:sdt>
  <w:p w:rsidR="00D23DFE" w:rsidRDefault="00D23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A3"/>
    <w:rsid w:val="00002B92"/>
    <w:rsid w:val="00011E04"/>
    <w:rsid w:val="000156FB"/>
    <w:rsid w:val="00030638"/>
    <w:rsid w:val="00047E3F"/>
    <w:rsid w:val="000538A9"/>
    <w:rsid w:val="00081C1C"/>
    <w:rsid w:val="00085A51"/>
    <w:rsid w:val="000A7FA0"/>
    <w:rsid w:val="000B4B42"/>
    <w:rsid w:val="000C27CC"/>
    <w:rsid w:val="000F2524"/>
    <w:rsid w:val="000F4AB0"/>
    <w:rsid w:val="00113A4B"/>
    <w:rsid w:val="00134294"/>
    <w:rsid w:val="001365EB"/>
    <w:rsid w:val="0019527C"/>
    <w:rsid w:val="001C21A7"/>
    <w:rsid w:val="001D05D4"/>
    <w:rsid w:val="001D0AC3"/>
    <w:rsid w:val="001D0BF8"/>
    <w:rsid w:val="001D1FF5"/>
    <w:rsid w:val="001E05C2"/>
    <w:rsid w:val="001E5925"/>
    <w:rsid w:val="00201FA7"/>
    <w:rsid w:val="002266B5"/>
    <w:rsid w:val="00227A45"/>
    <w:rsid w:val="00236EA1"/>
    <w:rsid w:val="00245EAE"/>
    <w:rsid w:val="00247426"/>
    <w:rsid w:val="0025332D"/>
    <w:rsid w:val="002644E5"/>
    <w:rsid w:val="0027680C"/>
    <w:rsid w:val="00277A4F"/>
    <w:rsid w:val="002826E9"/>
    <w:rsid w:val="002B373C"/>
    <w:rsid w:val="002B3A7F"/>
    <w:rsid w:val="002B452E"/>
    <w:rsid w:val="002B4F88"/>
    <w:rsid w:val="002B680A"/>
    <w:rsid w:val="002B7187"/>
    <w:rsid w:val="0030080E"/>
    <w:rsid w:val="00307677"/>
    <w:rsid w:val="003130BD"/>
    <w:rsid w:val="0031638E"/>
    <w:rsid w:val="00323DCC"/>
    <w:rsid w:val="003415FE"/>
    <w:rsid w:val="0035216D"/>
    <w:rsid w:val="00357E7F"/>
    <w:rsid w:val="003600AD"/>
    <w:rsid w:val="0036322A"/>
    <w:rsid w:val="00367348"/>
    <w:rsid w:val="00371279"/>
    <w:rsid w:val="00371E0E"/>
    <w:rsid w:val="00380E4C"/>
    <w:rsid w:val="003906D1"/>
    <w:rsid w:val="003A460B"/>
    <w:rsid w:val="003B0A2E"/>
    <w:rsid w:val="003C0020"/>
    <w:rsid w:val="003C2EC0"/>
    <w:rsid w:val="003C6476"/>
    <w:rsid w:val="003F1498"/>
    <w:rsid w:val="004179C2"/>
    <w:rsid w:val="00436DD4"/>
    <w:rsid w:val="00457DB2"/>
    <w:rsid w:val="00467497"/>
    <w:rsid w:val="00472C84"/>
    <w:rsid w:val="00474188"/>
    <w:rsid w:val="004A05BB"/>
    <w:rsid w:val="004A2885"/>
    <w:rsid w:val="004D01C4"/>
    <w:rsid w:val="004D2C18"/>
    <w:rsid w:val="004D33A0"/>
    <w:rsid w:val="004F57EC"/>
    <w:rsid w:val="00505692"/>
    <w:rsid w:val="005172B4"/>
    <w:rsid w:val="00545923"/>
    <w:rsid w:val="00547C78"/>
    <w:rsid w:val="0056121E"/>
    <w:rsid w:val="00571DDC"/>
    <w:rsid w:val="00577D2D"/>
    <w:rsid w:val="0058064E"/>
    <w:rsid w:val="005A39FD"/>
    <w:rsid w:val="005B1820"/>
    <w:rsid w:val="005B31F9"/>
    <w:rsid w:val="005C6BC2"/>
    <w:rsid w:val="005D43EF"/>
    <w:rsid w:val="005E7000"/>
    <w:rsid w:val="00604A9C"/>
    <w:rsid w:val="0062034B"/>
    <w:rsid w:val="00620A33"/>
    <w:rsid w:val="0062233D"/>
    <w:rsid w:val="00625D58"/>
    <w:rsid w:val="00635295"/>
    <w:rsid w:val="00642D6A"/>
    <w:rsid w:val="00651CFC"/>
    <w:rsid w:val="00655D4C"/>
    <w:rsid w:val="00662433"/>
    <w:rsid w:val="00680A6B"/>
    <w:rsid w:val="00697574"/>
    <w:rsid w:val="006A0189"/>
    <w:rsid w:val="006A2BCE"/>
    <w:rsid w:val="006B26F0"/>
    <w:rsid w:val="006B5A37"/>
    <w:rsid w:val="006E2DCF"/>
    <w:rsid w:val="006E36DF"/>
    <w:rsid w:val="006E43A3"/>
    <w:rsid w:val="006F6946"/>
    <w:rsid w:val="00715851"/>
    <w:rsid w:val="00731974"/>
    <w:rsid w:val="00750C65"/>
    <w:rsid w:val="0076017F"/>
    <w:rsid w:val="00760C4B"/>
    <w:rsid w:val="00782418"/>
    <w:rsid w:val="00791C9A"/>
    <w:rsid w:val="00791E6E"/>
    <w:rsid w:val="007951DB"/>
    <w:rsid w:val="007A370A"/>
    <w:rsid w:val="007A713A"/>
    <w:rsid w:val="007B4FF4"/>
    <w:rsid w:val="007B7746"/>
    <w:rsid w:val="007F24BE"/>
    <w:rsid w:val="007F5C55"/>
    <w:rsid w:val="00811490"/>
    <w:rsid w:val="008328BF"/>
    <w:rsid w:val="00834329"/>
    <w:rsid w:val="008364D9"/>
    <w:rsid w:val="00843655"/>
    <w:rsid w:val="00844BCE"/>
    <w:rsid w:val="008509FA"/>
    <w:rsid w:val="008555D5"/>
    <w:rsid w:val="00855CD8"/>
    <w:rsid w:val="008675C0"/>
    <w:rsid w:val="008710A6"/>
    <w:rsid w:val="0087566A"/>
    <w:rsid w:val="00875DBE"/>
    <w:rsid w:val="00877F99"/>
    <w:rsid w:val="00880D92"/>
    <w:rsid w:val="00895EA3"/>
    <w:rsid w:val="008D0506"/>
    <w:rsid w:val="008F0398"/>
    <w:rsid w:val="0090564D"/>
    <w:rsid w:val="00913CF7"/>
    <w:rsid w:val="009311DB"/>
    <w:rsid w:val="00940691"/>
    <w:rsid w:val="00941F71"/>
    <w:rsid w:val="00942ABF"/>
    <w:rsid w:val="009729C3"/>
    <w:rsid w:val="00994D79"/>
    <w:rsid w:val="00995300"/>
    <w:rsid w:val="009A4525"/>
    <w:rsid w:val="009D7495"/>
    <w:rsid w:val="009E5CA3"/>
    <w:rsid w:val="009F5A1C"/>
    <w:rsid w:val="00A05819"/>
    <w:rsid w:val="00A1290A"/>
    <w:rsid w:val="00A15DCD"/>
    <w:rsid w:val="00A32E35"/>
    <w:rsid w:val="00A350AD"/>
    <w:rsid w:val="00A41256"/>
    <w:rsid w:val="00A4196E"/>
    <w:rsid w:val="00A4257F"/>
    <w:rsid w:val="00A45C56"/>
    <w:rsid w:val="00A47D9A"/>
    <w:rsid w:val="00A53E10"/>
    <w:rsid w:val="00A560FD"/>
    <w:rsid w:val="00A56104"/>
    <w:rsid w:val="00A577C4"/>
    <w:rsid w:val="00A91438"/>
    <w:rsid w:val="00A94B49"/>
    <w:rsid w:val="00AC1396"/>
    <w:rsid w:val="00AC5A66"/>
    <w:rsid w:val="00AE0FC0"/>
    <w:rsid w:val="00AE2C75"/>
    <w:rsid w:val="00AF03F6"/>
    <w:rsid w:val="00AF1976"/>
    <w:rsid w:val="00B178A9"/>
    <w:rsid w:val="00B24EEE"/>
    <w:rsid w:val="00B35248"/>
    <w:rsid w:val="00B37AD1"/>
    <w:rsid w:val="00B424B8"/>
    <w:rsid w:val="00B514B1"/>
    <w:rsid w:val="00B74EE0"/>
    <w:rsid w:val="00B81C77"/>
    <w:rsid w:val="00B8418D"/>
    <w:rsid w:val="00B87162"/>
    <w:rsid w:val="00BC09DB"/>
    <w:rsid w:val="00BF175A"/>
    <w:rsid w:val="00BF790C"/>
    <w:rsid w:val="00C07C70"/>
    <w:rsid w:val="00C25564"/>
    <w:rsid w:val="00C3179F"/>
    <w:rsid w:val="00C375BD"/>
    <w:rsid w:val="00C375EA"/>
    <w:rsid w:val="00C924ED"/>
    <w:rsid w:val="00C92F15"/>
    <w:rsid w:val="00C96C9B"/>
    <w:rsid w:val="00CA151F"/>
    <w:rsid w:val="00CB4056"/>
    <w:rsid w:val="00CB6F8A"/>
    <w:rsid w:val="00CE5A37"/>
    <w:rsid w:val="00CE5D1D"/>
    <w:rsid w:val="00D20507"/>
    <w:rsid w:val="00D2109B"/>
    <w:rsid w:val="00D22AD7"/>
    <w:rsid w:val="00D23DFE"/>
    <w:rsid w:val="00D241EC"/>
    <w:rsid w:val="00D324B2"/>
    <w:rsid w:val="00D33C5E"/>
    <w:rsid w:val="00D44511"/>
    <w:rsid w:val="00D552EA"/>
    <w:rsid w:val="00D67507"/>
    <w:rsid w:val="00D733ED"/>
    <w:rsid w:val="00D74893"/>
    <w:rsid w:val="00D80C86"/>
    <w:rsid w:val="00D86BE1"/>
    <w:rsid w:val="00D954D4"/>
    <w:rsid w:val="00D95C15"/>
    <w:rsid w:val="00DA3819"/>
    <w:rsid w:val="00DC34AA"/>
    <w:rsid w:val="00DD3D71"/>
    <w:rsid w:val="00DE58E0"/>
    <w:rsid w:val="00DF268E"/>
    <w:rsid w:val="00E0464C"/>
    <w:rsid w:val="00E11513"/>
    <w:rsid w:val="00E2038D"/>
    <w:rsid w:val="00E233B7"/>
    <w:rsid w:val="00E37E13"/>
    <w:rsid w:val="00E47FA7"/>
    <w:rsid w:val="00E5366C"/>
    <w:rsid w:val="00E577EF"/>
    <w:rsid w:val="00E60A22"/>
    <w:rsid w:val="00E80EEA"/>
    <w:rsid w:val="00E84B20"/>
    <w:rsid w:val="00E9644A"/>
    <w:rsid w:val="00EB5A5F"/>
    <w:rsid w:val="00EB672B"/>
    <w:rsid w:val="00EC013C"/>
    <w:rsid w:val="00ED789D"/>
    <w:rsid w:val="00EE2F75"/>
    <w:rsid w:val="00EE7B58"/>
    <w:rsid w:val="00EF25DD"/>
    <w:rsid w:val="00EF26D0"/>
    <w:rsid w:val="00F06E2D"/>
    <w:rsid w:val="00F12DF0"/>
    <w:rsid w:val="00F148E1"/>
    <w:rsid w:val="00F23A82"/>
    <w:rsid w:val="00F27E27"/>
    <w:rsid w:val="00F45191"/>
    <w:rsid w:val="00F46F56"/>
    <w:rsid w:val="00F93565"/>
    <w:rsid w:val="00F9650C"/>
    <w:rsid w:val="00F96C32"/>
    <w:rsid w:val="00FC2D5D"/>
    <w:rsid w:val="00FE0730"/>
    <w:rsid w:val="00FF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80A"/>
    <w:pPr>
      <w:ind w:left="720"/>
      <w:contextualSpacing/>
    </w:pPr>
  </w:style>
  <w:style w:type="paragraph" w:styleId="Header">
    <w:name w:val="header"/>
    <w:basedOn w:val="Normal"/>
    <w:link w:val="HeaderChar"/>
    <w:uiPriority w:val="99"/>
    <w:unhideWhenUsed/>
    <w:rsid w:val="00EC013C"/>
    <w:pPr>
      <w:tabs>
        <w:tab w:val="center" w:pos="4680"/>
        <w:tab w:val="right" w:pos="9360"/>
      </w:tabs>
    </w:pPr>
  </w:style>
  <w:style w:type="character" w:customStyle="1" w:styleId="HeaderChar">
    <w:name w:val="Header Char"/>
    <w:basedOn w:val="DefaultParagraphFont"/>
    <w:link w:val="Header"/>
    <w:uiPriority w:val="99"/>
    <w:rsid w:val="00EC013C"/>
  </w:style>
  <w:style w:type="paragraph" w:styleId="Footer">
    <w:name w:val="footer"/>
    <w:basedOn w:val="Normal"/>
    <w:link w:val="FooterChar"/>
    <w:uiPriority w:val="99"/>
    <w:unhideWhenUsed/>
    <w:rsid w:val="00EC013C"/>
    <w:pPr>
      <w:tabs>
        <w:tab w:val="center" w:pos="4680"/>
        <w:tab w:val="right" w:pos="9360"/>
      </w:tabs>
    </w:pPr>
  </w:style>
  <w:style w:type="character" w:customStyle="1" w:styleId="FooterChar">
    <w:name w:val="Footer Char"/>
    <w:basedOn w:val="DefaultParagraphFont"/>
    <w:link w:val="Footer"/>
    <w:uiPriority w:val="99"/>
    <w:rsid w:val="00EC013C"/>
  </w:style>
  <w:style w:type="paragraph" w:styleId="BalloonText">
    <w:name w:val="Balloon Text"/>
    <w:basedOn w:val="Normal"/>
    <w:link w:val="BalloonTextChar"/>
    <w:uiPriority w:val="99"/>
    <w:semiHidden/>
    <w:unhideWhenUsed/>
    <w:rsid w:val="002B4F88"/>
    <w:rPr>
      <w:rFonts w:ascii="Tahoma" w:hAnsi="Tahoma" w:cs="Tahoma"/>
      <w:sz w:val="16"/>
      <w:szCs w:val="16"/>
    </w:rPr>
  </w:style>
  <w:style w:type="character" w:customStyle="1" w:styleId="BalloonTextChar">
    <w:name w:val="Balloon Text Char"/>
    <w:basedOn w:val="DefaultParagraphFont"/>
    <w:link w:val="BalloonText"/>
    <w:uiPriority w:val="99"/>
    <w:semiHidden/>
    <w:rsid w:val="002B4F88"/>
    <w:rPr>
      <w:rFonts w:ascii="Tahoma" w:hAnsi="Tahoma" w:cs="Tahoma"/>
      <w:sz w:val="16"/>
      <w:szCs w:val="16"/>
    </w:rPr>
  </w:style>
  <w:style w:type="paragraph" w:styleId="NormalWeb">
    <w:name w:val="Normal (Web)"/>
    <w:basedOn w:val="Normal"/>
    <w:uiPriority w:val="99"/>
    <w:unhideWhenUsed/>
    <w:rsid w:val="00A577C4"/>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80A"/>
    <w:pPr>
      <w:ind w:left="720"/>
      <w:contextualSpacing/>
    </w:pPr>
  </w:style>
  <w:style w:type="paragraph" w:styleId="Header">
    <w:name w:val="header"/>
    <w:basedOn w:val="Normal"/>
    <w:link w:val="HeaderChar"/>
    <w:uiPriority w:val="99"/>
    <w:unhideWhenUsed/>
    <w:rsid w:val="00EC013C"/>
    <w:pPr>
      <w:tabs>
        <w:tab w:val="center" w:pos="4680"/>
        <w:tab w:val="right" w:pos="9360"/>
      </w:tabs>
    </w:pPr>
  </w:style>
  <w:style w:type="character" w:customStyle="1" w:styleId="HeaderChar">
    <w:name w:val="Header Char"/>
    <w:basedOn w:val="DefaultParagraphFont"/>
    <w:link w:val="Header"/>
    <w:uiPriority w:val="99"/>
    <w:rsid w:val="00EC013C"/>
  </w:style>
  <w:style w:type="paragraph" w:styleId="Footer">
    <w:name w:val="footer"/>
    <w:basedOn w:val="Normal"/>
    <w:link w:val="FooterChar"/>
    <w:uiPriority w:val="99"/>
    <w:unhideWhenUsed/>
    <w:rsid w:val="00EC013C"/>
    <w:pPr>
      <w:tabs>
        <w:tab w:val="center" w:pos="4680"/>
        <w:tab w:val="right" w:pos="9360"/>
      </w:tabs>
    </w:pPr>
  </w:style>
  <w:style w:type="character" w:customStyle="1" w:styleId="FooterChar">
    <w:name w:val="Footer Char"/>
    <w:basedOn w:val="DefaultParagraphFont"/>
    <w:link w:val="Footer"/>
    <w:uiPriority w:val="99"/>
    <w:rsid w:val="00EC013C"/>
  </w:style>
  <w:style w:type="paragraph" w:styleId="BalloonText">
    <w:name w:val="Balloon Text"/>
    <w:basedOn w:val="Normal"/>
    <w:link w:val="BalloonTextChar"/>
    <w:uiPriority w:val="99"/>
    <w:semiHidden/>
    <w:unhideWhenUsed/>
    <w:rsid w:val="002B4F88"/>
    <w:rPr>
      <w:rFonts w:ascii="Tahoma" w:hAnsi="Tahoma" w:cs="Tahoma"/>
      <w:sz w:val="16"/>
      <w:szCs w:val="16"/>
    </w:rPr>
  </w:style>
  <w:style w:type="character" w:customStyle="1" w:styleId="BalloonTextChar">
    <w:name w:val="Balloon Text Char"/>
    <w:basedOn w:val="DefaultParagraphFont"/>
    <w:link w:val="BalloonText"/>
    <w:uiPriority w:val="99"/>
    <w:semiHidden/>
    <w:rsid w:val="002B4F88"/>
    <w:rPr>
      <w:rFonts w:ascii="Tahoma" w:hAnsi="Tahoma" w:cs="Tahoma"/>
      <w:sz w:val="16"/>
      <w:szCs w:val="16"/>
    </w:rPr>
  </w:style>
  <w:style w:type="paragraph" w:styleId="NormalWeb">
    <w:name w:val="Normal (Web)"/>
    <w:basedOn w:val="Normal"/>
    <w:uiPriority w:val="99"/>
    <w:unhideWhenUsed/>
    <w:rsid w:val="00A577C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7356">
      <w:bodyDiv w:val="1"/>
      <w:marLeft w:val="0"/>
      <w:marRight w:val="0"/>
      <w:marTop w:val="0"/>
      <w:marBottom w:val="0"/>
      <w:divBdr>
        <w:top w:val="none" w:sz="0" w:space="0" w:color="auto"/>
        <w:left w:val="none" w:sz="0" w:space="0" w:color="auto"/>
        <w:bottom w:val="none" w:sz="0" w:space="0" w:color="auto"/>
        <w:right w:val="none" w:sz="0" w:space="0" w:color="auto"/>
      </w:divBdr>
    </w:div>
    <w:div w:id="165050259">
      <w:bodyDiv w:val="1"/>
      <w:marLeft w:val="0"/>
      <w:marRight w:val="0"/>
      <w:marTop w:val="0"/>
      <w:marBottom w:val="0"/>
      <w:divBdr>
        <w:top w:val="none" w:sz="0" w:space="0" w:color="auto"/>
        <w:left w:val="none" w:sz="0" w:space="0" w:color="auto"/>
        <w:bottom w:val="none" w:sz="0" w:space="0" w:color="auto"/>
        <w:right w:val="none" w:sz="0" w:space="0" w:color="auto"/>
      </w:divBdr>
    </w:div>
    <w:div w:id="829180830">
      <w:bodyDiv w:val="1"/>
      <w:marLeft w:val="0"/>
      <w:marRight w:val="0"/>
      <w:marTop w:val="0"/>
      <w:marBottom w:val="0"/>
      <w:divBdr>
        <w:top w:val="none" w:sz="0" w:space="0" w:color="auto"/>
        <w:left w:val="none" w:sz="0" w:space="0" w:color="auto"/>
        <w:bottom w:val="none" w:sz="0" w:space="0" w:color="auto"/>
        <w:right w:val="none" w:sz="0" w:space="0" w:color="auto"/>
      </w:divBdr>
    </w:div>
    <w:div w:id="14249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15-2020-nd-cp-tuyen-dung-su-dung-quan-ly-vien-chuc-453968.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bo-may-hanh-chinh/nghi-dinh-115-2020-nd-cp-tuyen-dung-su-dung-quan-ly-vien-chuc-453968.aspx"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bo-may-hanh-chinh/nghi-dinh-115-2020-nd-cp-tuyen-dung-su-dung-quan-ly-vien-chuc-453968.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bo-may-hanh-chinh/nghi-dinh-115-2020-nd-cp-tuyen-dung-su-dung-quan-ly-vien-chuc-453968.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115-2020-nd-cp-tuyen-dung-su-dung-quan-ly-vien-chuc-453968.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3371</TotalTime>
  <Pages>7</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144</cp:revision>
  <cp:lastPrinted>2021-03-23T02:56:00Z</cp:lastPrinted>
  <dcterms:created xsi:type="dcterms:W3CDTF">2020-11-02T08:55:00Z</dcterms:created>
  <dcterms:modified xsi:type="dcterms:W3CDTF">2021-03-23T08:56:00Z</dcterms:modified>
</cp:coreProperties>
</file>