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8" w:type="dxa"/>
        <w:tblInd w:w="108" w:type="dxa"/>
        <w:tblLayout w:type="fixed"/>
        <w:tblLook w:val="0000" w:firstRow="0" w:lastRow="0" w:firstColumn="0" w:lastColumn="0" w:noHBand="0" w:noVBand="0"/>
      </w:tblPr>
      <w:tblGrid>
        <w:gridCol w:w="3828"/>
        <w:gridCol w:w="6030"/>
      </w:tblGrid>
      <w:tr w:rsidR="003A1796" w:rsidRPr="00FE044F" w14:paraId="5B3E3A54" w14:textId="77777777" w:rsidTr="002E57A2">
        <w:trPr>
          <w:trHeight w:val="1559"/>
        </w:trPr>
        <w:tc>
          <w:tcPr>
            <w:tcW w:w="3828" w:type="dxa"/>
          </w:tcPr>
          <w:p w14:paraId="0A1D97FC" w14:textId="77777777" w:rsidR="003A1796" w:rsidRPr="00FE044F" w:rsidRDefault="003A1796" w:rsidP="002E57A2">
            <w:pPr>
              <w:ind w:left="-108" w:right="-184"/>
              <w:jc w:val="center"/>
              <w:rPr>
                <w:sz w:val="26"/>
                <w:szCs w:val="26"/>
              </w:rPr>
            </w:pPr>
            <w:bookmarkStart w:id="0" w:name="_Hlk185430031"/>
            <w:r w:rsidRPr="00FE044F">
              <w:rPr>
                <w:sz w:val="26"/>
                <w:szCs w:val="26"/>
                <w:lang w:val="en-US"/>
              </w:rPr>
              <w:t xml:space="preserve">TỔNG </w:t>
            </w:r>
            <w:r w:rsidRPr="00FE044F">
              <w:rPr>
                <w:sz w:val="26"/>
                <w:szCs w:val="26"/>
              </w:rPr>
              <w:t>LIÊN ĐOÀN LAO ĐỘNG</w:t>
            </w:r>
          </w:p>
          <w:p w14:paraId="2C5C5FAA" w14:textId="77777777" w:rsidR="003A1796" w:rsidRPr="00FE044F" w:rsidRDefault="003A1796" w:rsidP="002E57A2">
            <w:pPr>
              <w:ind w:left="-108" w:right="-184"/>
              <w:jc w:val="center"/>
              <w:rPr>
                <w:sz w:val="26"/>
                <w:szCs w:val="26"/>
                <w:lang w:val="en-US"/>
              </w:rPr>
            </w:pPr>
            <w:r w:rsidRPr="00FE044F">
              <w:rPr>
                <w:sz w:val="26"/>
                <w:szCs w:val="26"/>
                <w:lang w:val="en-US"/>
              </w:rPr>
              <w:t>VIỆT NAM</w:t>
            </w:r>
          </w:p>
          <w:p w14:paraId="6ECEB5D0" w14:textId="77777777" w:rsidR="003A1796" w:rsidRPr="00FE044F" w:rsidRDefault="003A1796" w:rsidP="002E57A2">
            <w:pPr>
              <w:ind w:left="-108" w:right="-184"/>
              <w:jc w:val="center"/>
              <w:rPr>
                <w:b/>
                <w:sz w:val="26"/>
                <w:szCs w:val="26"/>
                <w:lang w:val="en-US"/>
              </w:rPr>
            </w:pPr>
            <w:r w:rsidRPr="00FE044F">
              <w:rPr>
                <w:b/>
                <w:sz w:val="26"/>
                <w:szCs w:val="26"/>
                <w:lang w:val="en-US"/>
              </w:rPr>
              <w:t>LIÊN ĐOÀN LAO ĐỘNG</w:t>
            </w:r>
          </w:p>
          <w:p w14:paraId="0B21E5D6" w14:textId="77777777" w:rsidR="003A1796" w:rsidRPr="00FE044F" w:rsidRDefault="003A1796" w:rsidP="002E57A2">
            <w:pPr>
              <w:ind w:left="-108" w:right="-184"/>
              <w:jc w:val="center"/>
              <w:rPr>
                <w:b/>
                <w:sz w:val="26"/>
                <w:szCs w:val="26"/>
                <w:lang w:val="en-US"/>
              </w:rPr>
            </w:pPr>
            <w:r w:rsidRPr="00FE044F">
              <w:rPr>
                <w:b/>
                <w:sz w:val="26"/>
                <w:szCs w:val="26"/>
                <w:lang w:val="en-US"/>
              </w:rPr>
              <w:t>TỈNH ĐẮK NÔNG</w:t>
            </w:r>
          </w:p>
          <w:p w14:paraId="2E7B08F4" w14:textId="77777777" w:rsidR="003A1796" w:rsidRPr="00FE044F" w:rsidRDefault="003A1796" w:rsidP="002E57A2">
            <w:pPr>
              <w:jc w:val="center"/>
              <w:rPr>
                <w:lang w:val="en-US"/>
              </w:rPr>
            </w:pPr>
            <w:r w:rsidRPr="00FE044F">
              <w:rPr>
                <w:noProof/>
                <w:lang w:val="en-US" w:eastAsia="en-US"/>
              </w:rPr>
              <mc:AlternateContent>
                <mc:Choice Requires="wps">
                  <w:drawing>
                    <wp:anchor distT="4294967295" distB="4294967295" distL="114300" distR="114300" simplePos="0" relativeHeight="251657216" behindDoc="0" locked="0" layoutInCell="1" allowOverlap="1" wp14:anchorId="5C4CEF5D" wp14:editId="0E87B4AE">
                      <wp:simplePos x="0" y="0"/>
                      <wp:positionH relativeFrom="column">
                        <wp:posOffset>544195</wp:posOffset>
                      </wp:positionH>
                      <wp:positionV relativeFrom="paragraph">
                        <wp:posOffset>-89</wp:posOffset>
                      </wp:positionV>
                      <wp:extent cx="1262130" cy="0"/>
                      <wp:effectExtent l="0" t="0" r="14605" b="19050"/>
                      <wp:wrapNone/>
                      <wp:docPr id="430901687" name="Straight Connector 43090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F468" id="Straight Connector 43090168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5pt,0" to="1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">
                      <o:lock v:ext="edit" shapetype="f"/>
                    </v:line>
                  </w:pict>
                </mc:Fallback>
              </mc:AlternateContent>
            </w:r>
          </w:p>
          <w:p w14:paraId="411333AF" w14:textId="3A6B1A3D" w:rsidR="003A1796" w:rsidRPr="00FE044F" w:rsidRDefault="003A1796" w:rsidP="002E57A2">
            <w:pPr>
              <w:jc w:val="center"/>
              <w:rPr>
                <w:lang w:val="en-US"/>
              </w:rPr>
            </w:pPr>
            <w:r w:rsidRPr="00FE044F">
              <w:rPr>
                <w:lang w:val="en-US"/>
              </w:rPr>
              <w:t xml:space="preserve">Số:       </w:t>
            </w:r>
            <w:r w:rsidR="00D16584" w:rsidRPr="00FE044F">
              <w:rPr>
                <w:lang w:val="en-US"/>
              </w:rPr>
              <w:t xml:space="preserve">  </w:t>
            </w:r>
            <w:r w:rsidRPr="00FE044F">
              <w:rPr>
                <w:lang w:val="en-US"/>
              </w:rPr>
              <w:t xml:space="preserve"> /KH-LĐLĐ</w:t>
            </w:r>
          </w:p>
        </w:tc>
        <w:tc>
          <w:tcPr>
            <w:tcW w:w="6030" w:type="dxa"/>
          </w:tcPr>
          <w:p w14:paraId="18B29F83" w14:textId="77777777" w:rsidR="003A1796" w:rsidRPr="00FE044F" w:rsidRDefault="003A1796" w:rsidP="002E57A2">
            <w:pPr>
              <w:jc w:val="center"/>
              <w:rPr>
                <w:b/>
                <w:sz w:val="26"/>
                <w:szCs w:val="26"/>
              </w:rPr>
            </w:pPr>
            <w:r w:rsidRPr="00FE044F">
              <w:rPr>
                <w:b/>
                <w:sz w:val="26"/>
                <w:szCs w:val="26"/>
              </w:rPr>
              <w:t>CỘNG HÒA XÃ HỘI CHỦ NGHĨA VIỆT NAM</w:t>
            </w:r>
          </w:p>
          <w:p w14:paraId="179E1D63" w14:textId="77777777" w:rsidR="003A1796" w:rsidRPr="00FE044F" w:rsidRDefault="003A1796" w:rsidP="002E57A2">
            <w:pPr>
              <w:jc w:val="center"/>
              <w:rPr>
                <w:b/>
                <w:sz w:val="28"/>
                <w:szCs w:val="28"/>
              </w:rPr>
            </w:pPr>
            <w:r w:rsidRPr="00FE044F">
              <w:rPr>
                <w:b/>
                <w:sz w:val="28"/>
                <w:szCs w:val="28"/>
              </w:rPr>
              <w:t>Độc lập - Tự do - Hạnh phúc</w:t>
            </w:r>
          </w:p>
          <w:p w14:paraId="27DA2CAB" w14:textId="77777777" w:rsidR="003A1796" w:rsidRPr="00FE044F" w:rsidRDefault="003A1796" w:rsidP="002E57A2">
            <w:pPr>
              <w:jc w:val="center"/>
              <w:rPr>
                <w:b/>
              </w:rPr>
            </w:pPr>
            <w:r w:rsidRPr="00FE044F">
              <w:rPr>
                <w:b/>
                <w:noProof/>
                <w:lang w:val="en-US" w:eastAsia="en-US"/>
              </w:rPr>
              <mc:AlternateContent>
                <mc:Choice Requires="wps">
                  <w:drawing>
                    <wp:anchor distT="4294967295" distB="4294967295" distL="114300" distR="114300" simplePos="0" relativeHeight="251659264" behindDoc="0" locked="0" layoutInCell="1" allowOverlap="1" wp14:anchorId="072B2E49" wp14:editId="1E9B6D67">
                      <wp:simplePos x="0" y="0"/>
                      <wp:positionH relativeFrom="column">
                        <wp:posOffset>765899</wp:posOffset>
                      </wp:positionH>
                      <wp:positionV relativeFrom="paragraph">
                        <wp:posOffset>11430</wp:posOffset>
                      </wp:positionV>
                      <wp:extent cx="2166146" cy="0"/>
                      <wp:effectExtent l="0" t="0" r="24765" b="19050"/>
                      <wp:wrapNone/>
                      <wp:docPr id="1935941308" name="Straight Connector 193594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6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2DA4" id="Straight Connector 193594130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9pt" to="230.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">
                      <o:lock v:ext="edit" shapetype="f"/>
                    </v:line>
                  </w:pict>
                </mc:Fallback>
              </mc:AlternateContent>
            </w:r>
          </w:p>
          <w:p w14:paraId="77F05D75" w14:textId="77777777" w:rsidR="003A1796" w:rsidRPr="00FE044F" w:rsidRDefault="003A1796" w:rsidP="002E57A2">
            <w:pPr>
              <w:jc w:val="center"/>
              <w:rPr>
                <w:b/>
                <w:sz w:val="26"/>
                <w:szCs w:val="26"/>
                <w:lang w:val="en-US"/>
              </w:rPr>
            </w:pPr>
            <w:r w:rsidRPr="00FE044F">
              <w:rPr>
                <w:i/>
                <w:sz w:val="26"/>
                <w:szCs w:val="26"/>
                <w:lang w:val="en-US"/>
              </w:rPr>
              <w:t xml:space="preserve">                    </w:t>
            </w:r>
            <w:r w:rsidRPr="00FE044F">
              <w:rPr>
                <w:i/>
                <w:sz w:val="26"/>
                <w:szCs w:val="26"/>
              </w:rPr>
              <w:t xml:space="preserve">Đắk Nông, ngày </w:t>
            </w:r>
            <w:r w:rsidRPr="00FE044F">
              <w:rPr>
                <w:i/>
                <w:sz w:val="26"/>
                <w:szCs w:val="26"/>
                <w:lang w:val="en-US"/>
              </w:rPr>
              <w:t xml:space="preserve">    </w:t>
            </w:r>
            <w:r w:rsidRPr="00FE044F">
              <w:rPr>
                <w:i/>
                <w:sz w:val="26"/>
                <w:szCs w:val="26"/>
              </w:rPr>
              <w:t xml:space="preserve"> tháng </w:t>
            </w:r>
            <w:r w:rsidRPr="00FE044F">
              <w:rPr>
                <w:i/>
                <w:sz w:val="26"/>
                <w:szCs w:val="26"/>
                <w:lang w:val="en-US"/>
              </w:rPr>
              <w:t xml:space="preserve">  </w:t>
            </w:r>
            <w:r w:rsidRPr="00FE044F">
              <w:rPr>
                <w:i/>
                <w:sz w:val="26"/>
                <w:szCs w:val="26"/>
              </w:rPr>
              <w:t xml:space="preserve"> năm 20</w:t>
            </w:r>
            <w:r w:rsidRPr="00FE044F">
              <w:rPr>
                <w:i/>
                <w:sz w:val="26"/>
                <w:szCs w:val="26"/>
                <w:lang w:val="en-US"/>
              </w:rPr>
              <w:t>24</w:t>
            </w:r>
          </w:p>
        </w:tc>
      </w:tr>
    </w:tbl>
    <w:p w14:paraId="7D5086D9" w14:textId="77777777" w:rsidR="003A1796" w:rsidRPr="00FE044F" w:rsidRDefault="003A1796" w:rsidP="003A1796">
      <w:pPr>
        <w:jc w:val="center"/>
        <w:rPr>
          <w:b/>
          <w:bCs/>
          <w:sz w:val="28"/>
          <w:szCs w:val="28"/>
          <w:lang w:val="en-US"/>
        </w:rPr>
      </w:pPr>
    </w:p>
    <w:p w14:paraId="155226F9" w14:textId="77777777" w:rsidR="003A1796" w:rsidRPr="00FE044F" w:rsidRDefault="003A1796" w:rsidP="003A1796">
      <w:pPr>
        <w:jc w:val="center"/>
        <w:rPr>
          <w:b/>
          <w:bCs/>
          <w:sz w:val="28"/>
          <w:szCs w:val="28"/>
          <w:lang w:val="en-US"/>
        </w:rPr>
      </w:pPr>
      <w:r w:rsidRPr="00FE044F">
        <w:rPr>
          <w:b/>
          <w:bCs/>
          <w:sz w:val="28"/>
          <w:szCs w:val="28"/>
          <w:lang w:val="en-US"/>
        </w:rPr>
        <w:t>KẾ HOẠCH</w:t>
      </w:r>
    </w:p>
    <w:p w14:paraId="0BADE6EB" w14:textId="77777777" w:rsidR="003A1796" w:rsidRPr="00FE044F" w:rsidRDefault="003A1796" w:rsidP="003A1796">
      <w:pPr>
        <w:jc w:val="center"/>
        <w:rPr>
          <w:b/>
          <w:bCs/>
          <w:sz w:val="28"/>
          <w:szCs w:val="28"/>
          <w:lang w:val="en-US"/>
        </w:rPr>
      </w:pPr>
      <w:r w:rsidRPr="00FE044F">
        <w:rPr>
          <w:b/>
          <w:bCs/>
          <w:sz w:val="28"/>
          <w:szCs w:val="28"/>
          <w:lang w:val="en-US"/>
        </w:rPr>
        <w:t>K</w:t>
      </w:r>
      <w:r w:rsidRPr="00FE044F">
        <w:rPr>
          <w:b/>
          <w:bCs/>
          <w:sz w:val="28"/>
          <w:szCs w:val="28"/>
        </w:rPr>
        <w:t>iểm tra</w:t>
      </w:r>
      <w:r w:rsidRPr="00FE044F">
        <w:rPr>
          <w:b/>
          <w:bCs/>
          <w:sz w:val="28"/>
          <w:szCs w:val="28"/>
          <w:lang w:val="en-US"/>
        </w:rPr>
        <w:t>, giám sát</w:t>
      </w:r>
      <w:r w:rsidRPr="00FE044F">
        <w:rPr>
          <w:b/>
          <w:bCs/>
          <w:sz w:val="28"/>
          <w:szCs w:val="28"/>
        </w:rPr>
        <w:t xml:space="preserve"> </w:t>
      </w:r>
      <w:r w:rsidRPr="00FE044F">
        <w:rPr>
          <w:b/>
          <w:bCs/>
          <w:sz w:val="28"/>
          <w:szCs w:val="28"/>
          <w:lang w:val="en-US"/>
        </w:rPr>
        <w:t>của Ban Thường vụ</w:t>
      </w:r>
    </w:p>
    <w:p w14:paraId="29806B49" w14:textId="77777777" w:rsidR="003A1796" w:rsidRPr="00FE044F" w:rsidRDefault="003A1796" w:rsidP="003A1796">
      <w:pPr>
        <w:jc w:val="center"/>
        <w:rPr>
          <w:b/>
          <w:bCs/>
          <w:sz w:val="28"/>
          <w:szCs w:val="28"/>
          <w:lang w:val="en-US"/>
        </w:rPr>
      </w:pPr>
      <w:r w:rsidRPr="00FE044F">
        <w:rPr>
          <w:b/>
          <w:bCs/>
          <w:sz w:val="28"/>
          <w:szCs w:val="28"/>
          <w:lang w:val="en-US"/>
        </w:rPr>
        <w:t xml:space="preserve"> Liên đoàn Lao động tỉnh Đắk Nông, </w:t>
      </w:r>
      <w:r w:rsidRPr="00FE044F">
        <w:rPr>
          <w:b/>
          <w:bCs/>
          <w:sz w:val="28"/>
          <w:szCs w:val="28"/>
        </w:rPr>
        <w:t>năm 202</w:t>
      </w:r>
      <w:r w:rsidRPr="00FE044F">
        <w:rPr>
          <w:b/>
          <w:bCs/>
          <w:sz w:val="28"/>
          <w:szCs w:val="28"/>
          <w:lang w:val="en-US"/>
        </w:rPr>
        <w:t>5</w:t>
      </w:r>
    </w:p>
    <w:p w14:paraId="3EA0A5EA" w14:textId="77777777" w:rsidR="003A1796" w:rsidRPr="00FE044F" w:rsidRDefault="003A1796" w:rsidP="003A1796">
      <w:pPr>
        <w:rPr>
          <w:sz w:val="28"/>
          <w:szCs w:val="28"/>
          <w:lang w:val="en-US"/>
        </w:rPr>
      </w:pPr>
    </w:p>
    <w:p w14:paraId="3409C60B" w14:textId="768E00D9" w:rsidR="003A1796" w:rsidRPr="00FE044F" w:rsidRDefault="003A1796" w:rsidP="003A1796">
      <w:pPr>
        <w:pStyle w:val="BodyText"/>
        <w:shd w:val="clear" w:color="auto" w:fill="auto"/>
        <w:spacing w:before="120" w:after="0" w:line="26" w:lineRule="atLeast"/>
        <w:ind w:firstLine="567"/>
        <w:jc w:val="both"/>
        <w:rPr>
          <w:rFonts w:ascii="Times New Roman" w:hAnsi="Times New Roman" w:cs="Times New Roman"/>
          <w:sz w:val="28"/>
          <w:szCs w:val="28"/>
          <w:lang w:eastAsia="vi-VN" w:bidi="vi-VN"/>
        </w:rPr>
      </w:pPr>
      <w:r w:rsidRPr="00FE044F">
        <w:rPr>
          <w:rFonts w:ascii="Times New Roman" w:hAnsi="Times New Roman" w:cs="Times New Roman"/>
          <w:sz w:val="28"/>
          <w:szCs w:val="28"/>
          <w:lang w:eastAsia="vi-VN" w:bidi="vi-VN"/>
        </w:rPr>
        <w:t>Thực hiện Chương trình công tác trọng tâm năm 2025, Ban Thường vụ</w:t>
      </w:r>
      <w:r w:rsidRPr="00FE044F">
        <w:rPr>
          <w:rFonts w:ascii="Times New Roman" w:hAnsi="Times New Roman" w:cs="Times New Roman"/>
          <w:sz w:val="28"/>
          <w:szCs w:val="28"/>
        </w:rPr>
        <w:t xml:space="preserve"> Liên đoàn Lao động tỉnh xây dựng Kế hoạch kiểm tra, giám sát, </w:t>
      </w:r>
      <w:r w:rsidR="00D16584" w:rsidRPr="00FE044F">
        <w:rPr>
          <w:rFonts w:ascii="Times New Roman" w:hAnsi="Times New Roman" w:cs="Times New Roman"/>
          <w:sz w:val="28"/>
          <w:szCs w:val="28"/>
        </w:rPr>
        <w:t xml:space="preserve">cụ thể </w:t>
      </w:r>
      <w:r w:rsidRPr="00FE044F">
        <w:rPr>
          <w:rFonts w:ascii="Times New Roman" w:hAnsi="Times New Roman" w:cs="Times New Roman"/>
          <w:sz w:val="28"/>
          <w:szCs w:val="28"/>
        </w:rPr>
        <w:t>như sau:</w:t>
      </w:r>
    </w:p>
    <w:p w14:paraId="75FF6B22" w14:textId="77777777" w:rsidR="003A1796" w:rsidRPr="00FE044F" w:rsidRDefault="003A1796" w:rsidP="000818B1">
      <w:pPr>
        <w:spacing w:before="60" w:after="60"/>
        <w:ind w:firstLine="570"/>
        <w:rPr>
          <w:b/>
          <w:bCs/>
          <w:sz w:val="28"/>
          <w:szCs w:val="28"/>
          <w:lang w:val="en-US"/>
        </w:rPr>
      </w:pPr>
      <w:r w:rsidRPr="00FE044F">
        <w:rPr>
          <w:b/>
          <w:bCs/>
          <w:sz w:val="28"/>
          <w:szCs w:val="28"/>
        </w:rPr>
        <w:t>I.  MỤC ĐÍCH, YÊU CẦU</w:t>
      </w:r>
    </w:p>
    <w:p w14:paraId="62BE0111" w14:textId="77777777" w:rsidR="003A1796" w:rsidRPr="00FE044F" w:rsidRDefault="003A1796" w:rsidP="000818B1">
      <w:pPr>
        <w:spacing w:before="60" w:after="60"/>
        <w:ind w:firstLine="570"/>
        <w:rPr>
          <w:b/>
          <w:bCs/>
          <w:sz w:val="28"/>
          <w:szCs w:val="28"/>
          <w:lang w:val="en-US"/>
        </w:rPr>
      </w:pPr>
      <w:r w:rsidRPr="00FE044F">
        <w:rPr>
          <w:b/>
          <w:bCs/>
          <w:sz w:val="28"/>
          <w:szCs w:val="28"/>
          <w:lang w:val="en-US"/>
        </w:rPr>
        <w:t>1. Mục đích</w:t>
      </w:r>
    </w:p>
    <w:p w14:paraId="2E3BE3FC" w14:textId="37010767" w:rsidR="003A1796" w:rsidRPr="00FE044F" w:rsidRDefault="00252F19" w:rsidP="000818B1">
      <w:pPr>
        <w:spacing w:before="60" w:after="60"/>
        <w:ind w:firstLine="570"/>
        <w:jc w:val="both"/>
        <w:rPr>
          <w:bCs/>
          <w:sz w:val="28"/>
          <w:szCs w:val="28"/>
          <w:lang w:val="en-US"/>
        </w:rPr>
      </w:pPr>
      <w:r w:rsidRPr="00FE044F">
        <w:rPr>
          <w:bCs/>
          <w:sz w:val="28"/>
          <w:szCs w:val="28"/>
          <w:lang w:val="en-US"/>
        </w:rPr>
        <w:t xml:space="preserve">- </w:t>
      </w:r>
      <w:r w:rsidR="003A1796" w:rsidRPr="00FE044F">
        <w:rPr>
          <w:bCs/>
          <w:sz w:val="28"/>
          <w:szCs w:val="28"/>
          <w:lang w:val="en-US"/>
        </w:rPr>
        <w:t>Công tác kiểm tra, giám sát là khâu quan trọng trong việc thực hiện chức năng, nhiệm vụ của tổ chức công đoàn; nhằm tạo sự thống nhất và nâng cao ý thức chấp hành Điều lệ Công đoàn Việt Nam, chỉ thị, nghị quyết, quy định của Tổng Liên đoàn Lao động Việt Nam</w:t>
      </w:r>
      <w:r w:rsidR="0057175B" w:rsidRPr="00FE044F">
        <w:rPr>
          <w:bCs/>
          <w:sz w:val="28"/>
          <w:szCs w:val="28"/>
          <w:lang w:val="en-US"/>
        </w:rPr>
        <w:t>,</w:t>
      </w:r>
      <w:r w:rsidR="003A1796" w:rsidRPr="00FE044F">
        <w:rPr>
          <w:bCs/>
          <w:sz w:val="28"/>
          <w:szCs w:val="28"/>
          <w:lang w:val="en-US"/>
        </w:rPr>
        <w:t xml:space="preserve"> v</w:t>
      </w:r>
      <w:r w:rsidR="0057175B" w:rsidRPr="00FE044F">
        <w:rPr>
          <w:bCs/>
          <w:sz w:val="28"/>
          <w:szCs w:val="28"/>
          <w:lang w:val="en-US"/>
        </w:rPr>
        <w:t>iệc thực hiện</w:t>
      </w:r>
      <w:r w:rsidR="003A1796" w:rsidRPr="00FE044F">
        <w:rPr>
          <w:bCs/>
          <w:sz w:val="28"/>
          <w:szCs w:val="28"/>
          <w:lang w:val="en-US"/>
        </w:rPr>
        <w:t xml:space="preserve"> Nghị quyết Đại hội Công đoàn tỉnh Đắk Nông lần thứ V, nhiệm kỳ 2023 - 2028.</w:t>
      </w:r>
    </w:p>
    <w:p w14:paraId="4AA60939" w14:textId="6291CEEE" w:rsidR="003A1796" w:rsidRPr="00FE044F" w:rsidRDefault="00252F19" w:rsidP="000818B1">
      <w:pPr>
        <w:spacing w:before="60" w:after="60"/>
        <w:ind w:firstLine="570"/>
        <w:jc w:val="both"/>
        <w:rPr>
          <w:bCs/>
          <w:sz w:val="28"/>
          <w:szCs w:val="28"/>
          <w:lang w:val="en-US"/>
        </w:rPr>
      </w:pPr>
      <w:r w:rsidRPr="00FE044F">
        <w:rPr>
          <w:bCs/>
          <w:sz w:val="28"/>
          <w:szCs w:val="28"/>
          <w:lang w:val="en-US"/>
        </w:rPr>
        <w:t xml:space="preserve">- </w:t>
      </w:r>
      <w:r w:rsidR="003A1796" w:rsidRPr="00FE044F">
        <w:rPr>
          <w:bCs/>
          <w:sz w:val="28"/>
          <w:szCs w:val="28"/>
          <w:lang w:val="en-US"/>
        </w:rPr>
        <w:t>Chủ động nắm tình hình, đánh giá đúng hoạt động của tổ chức và cán bộ công đoàn thuộc phạm vi lãnh đạo, quản lý; đề ra các biện pháp lãnh đạo, chỉ đạo, tổ chức thực hiện bảo đảm theo chức năng, nhiệm vụ được giao; kịp thời đề xuất bổ sung, sửa đổi các quy định của công đoàn phù hợp với thực tiễn, góp phần xây dựng tổ chức công đoàn vững mạnh, nâng cao chất lượng hiệu quả hoạt động công đoàn; bảo vệ quyền và lợi ích hợp pháp, chính đáng của đoàn viên và người lao động.</w:t>
      </w:r>
    </w:p>
    <w:p w14:paraId="5EBC9EE8" w14:textId="77777777" w:rsidR="003A1796" w:rsidRPr="00FE044F" w:rsidRDefault="003A1796" w:rsidP="000818B1">
      <w:pPr>
        <w:spacing w:before="60" w:after="60"/>
        <w:ind w:firstLine="570"/>
        <w:jc w:val="both"/>
        <w:rPr>
          <w:b/>
          <w:bCs/>
          <w:sz w:val="28"/>
          <w:szCs w:val="28"/>
          <w:lang w:val="en-US"/>
        </w:rPr>
      </w:pPr>
      <w:r w:rsidRPr="00FE044F">
        <w:rPr>
          <w:b/>
          <w:bCs/>
          <w:sz w:val="28"/>
          <w:szCs w:val="28"/>
          <w:lang w:val="en-US"/>
        </w:rPr>
        <w:t>2. Yêu cầu</w:t>
      </w:r>
    </w:p>
    <w:p w14:paraId="052903E6" w14:textId="68162AF4" w:rsidR="003A1796" w:rsidRPr="00FE044F" w:rsidRDefault="003A1796" w:rsidP="000818B1">
      <w:pPr>
        <w:spacing w:before="60" w:after="60"/>
        <w:ind w:firstLine="570"/>
        <w:jc w:val="both"/>
        <w:rPr>
          <w:bCs/>
          <w:sz w:val="28"/>
          <w:szCs w:val="28"/>
          <w:lang w:val="en-US"/>
        </w:rPr>
      </w:pPr>
      <w:r w:rsidRPr="00FE044F">
        <w:rPr>
          <w:bCs/>
          <w:sz w:val="28"/>
          <w:szCs w:val="28"/>
          <w:lang w:val="en-US"/>
        </w:rPr>
        <w:t xml:space="preserve">Thực hiện kiểm tra, giám sát đúng trình tự, khách quan, nghiêm túc, có trọng tâm. Đồng thời, rút ra hoạt động thực tiễn, </w:t>
      </w:r>
      <w:r w:rsidR="0057175B" w:rsidRPr="00FE044F">
        <w:rPr>
          <w:bCs/>
          <w:sz w:val="28"/>
          <w:szCs w:val="28"/>
          <w:lang w:val="en-US"/>
        </w:rPr>
        <w:t xml:space="preserve">nhằm </w:t>
      </w:r>
      <w:r w:rsidRPr="00FE044F">
        <w:rPr>
          <w:bCs/>
          <w:sz w:val="28"/>
          <w:szCs w:val="28"/>
          <w:lang w:val="en-US"/>
        </w:rPr>
        <w:t>nâng cao chất lượng, hiệu quả hoạt động về công tác kiểm tra, giám sát, trong quá trình triển khai thực hiện nhiệm vụ. Phát huy những ưu điểm, phát hiện kịp thời những hạn chế, thiếu sót, khuyết điểm và nguyên nhân để chấn chỉnh, khắc phục; cảnh báo, phòng ngừa, ngăn chặn vi phạm của tổ chức, cán bộ công đoàn.</w:t>
      </w:r>
    </w:p>
    <w:p w14:paraId="11874B53" w14:textId="77777777" w:rsidR="003A1796" w:rsidRPr="00FE044F" w:rsidRDefault="003A1796" w:rsidP="000818B1">
      <w:pPr>
        <w:spacing w:before="60" w:after="60"/>
        <w:ind w:firstLine="570"/>
        <w:jc w:val="both"/>
        <w:rPr>
          <w:sz w:val="28"/>
          <w:szCs w:val="28"/>
          <w:lang w:val="en-US"/>
        </w:rPr>
      </w:pPr>
      <w:r w:rsidRPr="00FE044F">
        <w:rPr>
          <w:b/>
          <w:sz w:val="28"/>
          <w:szCs w:val="28"/>
          <w:lang w:val="en-US"/>
        </w:rPr>
        <w:t xml:space="preserve">II. </w:t>
      </w:r>
      <w:r w:rsidRPr="00FE044F">
        <w:rPr>
          <w:b/>
          <w:sz w:val="28"/>
          <w:szCs w:val="28"/>
        </w:rPr>
        <w:t>NỘI DUNG</w:t>
      </w:r>
      <w:r w:rsidRPr="00FE044F">
        <w:rPr>
          <w:b/>
          <w:sz w:val="28"/>
          <w:szCs w:val="28"/>
          <w:lang w:val="en-US"/>
        </w:rPr>
        <w:t>, ĐỐI TƯỢNG, THỜI GIAN</w:t>
      </w:r>
      <w:r w:rsidRPr="00FE044F">
        <w:rPr>
          <w:b/>
          <w:sz w:val="28"/>
          <w:szCs w:val="28"/>
        </w:rPr>
        <w:t xml:space="preserve"> KIỂM TRA</w:t>
      </w:r>
      <w:r w:rsidRPr="00FE044F">
        <w:rPr>
          <w:b/>
          <w:sz w:val="28"/>
          <w:szCs w:val="28"/>
          <w:lang w:val="en-US"/>
        </w:rPr>
        <w:t>, GIÁM SÁT</w:t>
      </w:r>
    </w:p>
    <w:p w14:paraId="0E616E8C" w14:textId="0E5783DE" w:rsidR="003A1796" w:rsidRPr="00FE044F" w:rsidRDefault="003A1796" w:rsidP="000818B1">
      <w:pPr>
        <w:pStyle w:val="BodyText"/>
        <w:shd w:val="clear" w:color="auto" w:fill="auto"/>
        <w:tabs>
          <w:tab w:val="left" w:pos="0"/>
        </w:tabs>
        <w:spacing w:before="60" w:after="60" w:line="240" w:lineRule="auto"/>
        <w:ind w:firstLine="567"/>
        <w:jc w:val="both"/>
        <w:rPr>
          <w:rFonts w:ascii="Times New Roman" w:hAnsi="Times New Roman" w:cs="Times New Roman"/>
          <w:b/>
          <w:sz w:val="28"/>
          <w:szCs w:val="28"/>
        </w:rPr>
      </w:pPr>
      <w:r w:rsidRPr="00FE044F">
        <w:rPr>
          <w:rFonts w:ascii="Times New Roman" w:hAnsi="Times New Roman" w:cs="Times New Roman"/>
          <w:b/>
          <w:sz w:val="28"/>
          <w:szCs w:val="28"/>
        </w:rPr>
        <w:t xml:space="preserve">1. </w:t>
      </w:r>
      <w:r w:rsidR="00B510DC" w:rsidRPr="00FE044F">
        <w:rPr>
          <w:rFonts w:ascii="Times New Roman" w:hAnsi="Times New Roman" w:cs="Times New Roman"/>
          <w:b/>
          <w:sz w:val="28"/>
          <w:szCs w:val="28"/>
        </w:rPr>
        <w:t xml:space="preserve">Về </w:t>
      </w:r>
      <w:r w:rsidR="002C6D53" w:rsidRPr="00FE044F">
        <w:rPr>
          <w:rFonts w:ascii="Times New Roman" w:hAnsi="Times New Roman" w:cs="Times New Roman"/>
          <w:b/>
          <w:sz w:val="28"/>
          <w:szCs w:val="28"/>
        </w:rPr>
        <w:t xml:space="preserve">công tác </w:t>
      </w:r>
      <w:r w:rsidRPr="00FE044F">
        <w:rPr>
          <w:rFonts w:ascii="Times New Roman" w:hAnsi="Times New Roman" w:cs="Times New Roman"/>
          <w:b/>
          <w:sz w:val="28"/>
          <w:szCs w:val="28"/>
        </w:rPr>
        <w:t>kiểm tra</w:t>
      </w:r>
    </w:p>
    <w:p w14:paraId="15B3538C" w14:textId="3EAA7D44" w:rsidR="00B510DC" w:rsidRPr="00FE044F" w:rsidRDefault="00B510DC" w:rsidP="000818B1">
      <w:pPr>
        <w:pStyle w:val="BodyText"/>
        <w:shd w:val="clear" w:color="auto" w:fill="auto"/>
        <w:tabs>
          <w:tab w:val="left" w:pos="0"/>
        </w:tabs>
        <w:spacing w:before="60" w:after="60" w:line="240" w:lineRule="auto"/>
        <w:ind w:firstLine="567"/>
        <w:jc w:val="both"/>
        <w:rPr>
          <w:rFonts w:ascii="Times New Roman" w:hAnsi="Times New Roman" w:cs="Times New Roman"/>
          <w:bCs/>
          <w:i/>
          <w:iCs/>
          <w:sz w:val="28"/>
          <w:szCs w:val="28"/>
        </w:rPr>
      </w:pPr>
      <w:r w:rsidRPr="00FE044F">
        <w:rPr>
          <w:rFonts w:ascii="Times New Roman" w:hAnsi="Times New Roman" w:cs="Times New Roman"/>
          <w:bCs/>
          <w:i/>
          <w:iCs/>
          <w:sz w:val="28"/>
          <w:szCs w:val="28"/>
        </w:rPr>
        <w:t>1.1. Đối tượng kiểm tra</w:t>
      </w:r>
    </w:p>
    <w:p w14:paraId="1EF7380D" w14:textId="3F713DCF" w:rsidR="00CA5B39" w:rsidRPr="00FE044F" w:rsidRDefault="003A1796" w:rsidP="000818B1">
      <w:pPr>
        <w:spacing w:before="60" w:after="60"/>
        <w:ind w:firstLine="567"/>
        <w:jc w:val="both"/>
        <w:rPr>
          <w:sz w:val="28"/>
          <w:szCs w:val="28"/>
          <w:lang w:val="en-US"/>
        </w:rPr>
      </w:pPr>
      <w:r w:rsidRPr="00FE044F">
        <w:rPr>
          <w:sz w:val="28"/>
          <w:szCs w:val="28"/>
        </w:rPr>
        <w:t xml:space="preserve">Kiểm tra </w:t>
      </w:r>
      <w:r w:rsidR="00CA5B39" w:rsidRPr="00FE044F">
        <w:rPr>
          <w:sz w:val="28"/>
          <w:szCs w:val="28"/>
        </w:rPr>
        <w:t xml:space="preserve">Liên đoàn Lao động </w:t>
      </w:r>
      <w:r w:rsidR="00CA5B39" w:rsidRPr="00FE044F">
        <w:rPr>
          <w:sz w:val="28"/>
          <w:szCs w:val="28"/>
          <w:lang w:val="en-US"/>
        </w:rPr>
        <w:t>huyện Đắk Song</w:t>
      </w:r>
      <w:r w:rsidR="00CA5B39" w:rsidRPr="00FE044F">
        <w:rPr>
          <w:sz w:val="28"/>
          <w:szCs w:val="28"/>
        </w:rPr>
        <w:t xml:space="preserve"> </w:t>
      </w:r>
      <w:r w:rsidR="00B510DC" w:rsidRPr="00FE044F">
        <w:rPr>
          <w:sz w:val="28"/>
          <w:szCs w:val="28"/>
          <w:lang w:val="en-US"/>
        </w:rPr>
        <w:t>và</w:t>
      </w:r>
      <w:r w:rsidR="00CA5B39" w:rsidRPr="00FE044F">
        <w:rPr>
          <w:sz w:val="28"/>
          <w:szCs w:val="28"/>
        </w:rPr>
        <w:t xml:space="preserve"> 04 công đoàn cơ sở trực thuộc Liên đoàn Lao động </w:t>
      </w:r>
      <w:r w:rsidR="00B510DC" w:rsidRPr="00FE044F">
        <w:rPr>
          <w:sz w:val="28"/>
          <w:szCs w:val="28"/>
          <w:lang w:val="en-US"/>
        </w:rPr>
        <w:t>huyện</w:t>
      </w:r>
      <w:r w:rsidR="00CA5B39" w:rsidRPr="00FE044F">
        <w:rPr>
          <w:sz w:val="28"/>
          <w:szCs w:val="28"/>
        </w:rPr>
        <w:t xml:space="preserve"> (trong đó, có 01 công đoàn cơ sở doanh nghiệp khu vực ngoài Nhà nước).</w:t>
      </w:r>
      <w:r w:rsidR="00CA5B39" w:rsidRPr="00FE044F">
        <w:rPr>
          <w:sz w:val="28"/>
          <w:szCs w:val="28"/>
          <w:lang w:val="en-US"/>
        </w:rPr>
        <w:t xml:space="preserve"> </w:t>
      </w:r>
    </w:p>
    <w:p w14:paraId="63A9D0BC" w14:textId="77777777" w:rsidR="00B510DC" w:rsidRPr="00FE044F" w:rsidRDefault="00B510DC"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1.2. Nội dung kiểm tra</w:t>
      </w:r>
    </w:p>
    <w:p w14:paraId="68B8A4CA" w14:textId="7B086810" w:rsidR="0005546E" w:rsidRPr="00FE044F" w:rsidRDefault="0005546E"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 Đối với L</w:t>
      </w:r>
      <w:r w:rsidR="000754CD" w:rsidRPr="00FE044F">
        <w:rPr>
          <w:rFonts w:ascii="Times New Roman" w:hAnsi="Times New Roman" w:cs="Times New Roman"/>
          <w:i/>
          <w:iCs/>
          <w:sz w:val="28"/>
          <w:szCs w:val="28"/>
        </w:rPr>
        <w:t>i</w:t>
      </w:r>
      <w:r w:rsidRPr="00FE044F">
        <w:rPr>
          <w:rFonts w:ascii="Times New Roman" w:hAnsi="Times New Roman" w:cs="Times New Roman"/>
          <w:i/>
          <w:iCs/>
          <w:sz w:val="28"/>
          <w:szCs w:val="28"/>
        </w:rPr>
        <w:t>ên đoàn Lao động huyện</w:t>
      </w:r>
    </w:p>
    <w:p w14:paraId="0629FF9A" w14:textId="17A49B50" w:rsidR="00E731AE" w:rsidRPr="00FE044F" w:rsidRDefault="00E731AE"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sz w:val="28"/>
          <w:szCs w:val="28"/>
        </w:rPr>
        <w:t xml:space="preserve">- Việc thực hiện nhiệm vụ kiểm tra, giám sát của Ban Chấp hành, </w:t>
      </w:r>
      <w:r w:rsidR="002C6D53" w:rsidRPr="00FE044F">
        <w:rPr>
          <w:rFonts w:ascii="Times New Roman" w:hAnsi="Times New Roman" w:cs="Times New Roman"/>
          <w:sz w:val="28"/>
          <w:szCs w:val="28"/>
        </w:rPr>
        <w:t xml:space="preserve">Ban </w:t>
      </w:r>
      <w:r w:rsidRPr="00FE044F">
        <w:rPr>
          <w:rFonts w:ascii="Times New Roman" w:hAnsi="Times New Roman" w:cs="Times New Roman"/>
          <w:sz w:val="28"/>
          <w:szCs w:val="28"/>
        </w:rPr>
        <w:t>Thường vụ và Ủy ban Kiểm tra</w:t>
      </w:r>
      <w:r w:rsidR="002C6D53" w:rsidRPr="00FE044F">
        <w:rPr>
          <w:rFonts w:ascii="Times New Roman" w:hAnsi="Times New Roman" w:cs="Times New Roman"/>
          <w:sz w:val="28"/>
          <w:szCs w:val="28"/>
        </w:rPr>
        <w:t>.</w:t>
      </w:r>
      <w:r w:rsidRPr="00FE044F">
        <w:rPr>
          <w:rFonts w:ascii="Times New Roman" w:hAnsi="Times New Roman" w:cs="Times New Roman"/>
          <w:i/>
          <w:iCs/>
          <w:sz w:val="28"/>
          <w:szCs w:val="28"/>
        </w:rPr>
        <w:t xml:space="preserve"> </w:t>
      </w:r>
    </w:p>
    <w:p w14:paraId="03196B42" w14:textId="24C16A09" w:rsidR="00B510DC" w:rsidRPr="00FE044F" w:rsidRDefault="00B510DC" w:rsidP="000818B1">
      <w:pPr>
        <w:pStyle w:val="BodyText"/>
        <w:shd w:val="clear" w:color="auto" w:fill="auto"/>
        <w:tabs>
          <w:tab w:val="left" w:pos="0"/>
        </w:tabs>
        <w:spacing w:before="60" w:after="60" w:line="240" w:lineRule="auto"/>
        <w:ind w:firstLine="567"/>
        <w:jc w:val="both"/>
        <w:rPr>
          <w:rFonts w:ascii="Times New Roman" w:hAnsi="Times New Roman" w:cs="Times New Roman"/>
          <w:sz w:val="28"/>
          <w:szCs w:val="28"/>
          <w:lang w:bidi="vi-VN"/>
        </w:rPr>
      </w:pPr>
      <w:r w:rsidRPr="00FE044F">
        <w:rPr>
          <w:rFonts w:ascii="Times New Roman" w:hAnsi="Times New Roman" w:cs="Times New Roman"/>
          <w:sz w:val="28"/>
          <w:szCs w:val="28"/>
          <w:lang w:bidi="vi-VN"/>
        </w:rPr>
        <w:lastRenderedPageBreak/>
        <w:t>- Việc triển khai tổ chức thực hiện nhiệm vụ</w:t>
      </w:r>
      <w:r w:rsidR="007F489B" w:rsidRPr="00FE044F">
        <w:rPr>
          <w:rFonts w:ascii="Times New Roman" w:hAnsi="Times New Roman" w:cs="Times New Roman"/>
          <w:sz w:val="28"/>
          <w:szCs w:val="28"/>
          <w:lang w:bidi="vi-VN"/>
        </w:rPr>
        <w:t xml:space="preserve"> và công tác chỉ đạo</w:t>
      </w:r>
      <w:r w:rsidR="002C6D53" w:rsidRPr="00FE044F">
        <w:rPr>
          <w:rFonts w:ascii="Times New Roman" w:hAnsi="Times New Roman" w:cs="Times New Roman"/>
          <w:sz w:val="28"/>
          <w:szCs w:val="28"/>
          <w:lang w:bidi="vi-VN"/>
        </w:rPr>
        <w:t>, lãnh đạo</w:t>
      </w:r>
      <w:r w:rsidRPr="00FE044F">
        <w:rPr>
          <w:rFonts w:ascii="Times New Roman" w:hAnsi="Times New Roman" w:cs="Times New Roman"/>
          <w:sz w:val="28"/>
          <w:szCs w:val="28"/>
          <w:lang w:bidi="vi-VN"/>
        </w:rPr>
        <w:t xml:space="preserve"> công đoàn </w:t>
      </w:r>
      <w:r w:rsidR="007F489B" w:rsidRPr="00FE044F">
        <w:rPr>
          <w:rFonts w:ascii="Times New Roman" w:hAnsi="Times New Roman" w:cs="Times New Roman"/>
          <w:sz w:val="28"/>
          <w:szCs w:val="28"/>
          <w:lang w:bidi="vi-VN"/>
        </w:rPr>
        <w:t>cơ sở hoạt động</w:t>
      </w:r>
      <w:r w:rsidRPr="00FE044F">
        <w:rPr>
          <w:rFonts w:ascii="Times New Roman" w:hAnsi="Times New Roman" w:cs="Times New Roman"/>
          <w:sz w:val="28"/>
          <w:szCs w:val="28"/>
          <w:lang w:bidi="vi-VN"/>
        </w:rPr>
        <w:t>.</w:t>
      </w:r>
    </w:p>
    <w:p w14:paraId="6A352275" w14:textId="7440770C" w:rsidR="002C6D53" w:rsidRPr="00FE044F" w:rsidRDefault="00B02559" w:rsidP="000818B1">
      <w:pPr>
        <w:shd w:val="clear" w:color="auto" w:fill="FFFFFF"/>
        <w:spacing w:before="60" w:after="60"/>
        <w:ind w:firstLine="570"/>
        <w:jc w:val="both"/>
        <w:rPr>
          <w:sz w:val="28"/>
          <w:szCs w:val="28"/>
          <w:lang w:val="en-US" w:eastAsia="en-US"/>
        </w:rPr>
      </w:pPr>
      <w:r w:rsidRPr="00FE044F">
        <w:rPr>
          <w:bCs/>
          <w:sz w:val="28"/>
          <w:szCs w:val="28"/>
          <w:lang w:val="en-US"/>
        </w:rPr>
        <w:t>- Các văn bản chỉ đạo về công tác kiểm tra, giám sát,</w:t>
      </w:r>
      <w:r w:rsidRPr="00FE044F">
        <w:rPr>
          <w:sz w:val="28"/>
          <w:szCs w:val="28"/>
          <w:lang w:eastAsia="en-US"/>
        </w:rPr>
        <w:t xml:space="preserve"> xử lý kỷ luật</w:t>
      </w:r>
      <w:r w:rsidRPr="00FE044F">
        <w:rPr>
          <w:sz w:val="28"/>
          <w:szCs w:val="28"/>
          <w:lang w:val="en-US" w:eastAsia="en-US"/>
        </w:rPr>
        <w:t xml:space="preserve"> và</w:t>
      </w:r>
      <w:r w:rsidRPr="00FE044F">
        <w:rPr>
          <w:sz w:val="28"/>
          <w:szCs w:val="28"/>
          <w:lang w:eastAsia="en-US"/>
        </w:rPr>
        <w:t xml:space="preserve"> giải quyết khiếu nại, t</w:t>
      </w:r>
      <w:r w:rsidRPr="00FE044F">
        <w:rPr>
          <w:sz w:val="28"/>
          <w:szCs w:val="28"/>
          <w:lang w:val="en-US" w:eastAsia="en-US"/>
        </w:rPr>
        <w:t>ố</w:t>
      </w:r>
      <w:r w:rsidRPr="00FE044F">
        <w:rPr>
          <w:sz w:val="28"/>
          <w:szCs w:val="28"/>
          <w:lang w:eastAsia="en-US"/>
        </w:rPr>
        <w:t xml:space="preserve"> cáo của </w:t>
      </w:r>
      <w:r w:rsidRPr="00FE044F">
        <w:rPr>
          <w:sz w:val="28"/>
          <w:szCs w:val="28"/>
          <w:lang w:val="en-US" w:eastAsia="en-US"/>
        </w:rPr>
        <w:t xml:space="preserve">tổ chức </w:t>
      </w:r>
      <w:r w:rsidRPr="00FE044F">
        <w:rPr>
          <w:sz w:val="28"/>
          <w:szCs w:val="28"/>
          <w:lang w:eastAsia="en-US"/>
        </w:rPr>
        <w:t>công đoàn</w:t>
      </w:r>
      <w:r w:rsidRPr="00FE044F">
        <w:rPr>
          <w:sz w:val="28"/>
          <w:szCs w:val="28"/>
          <w:lang w:val="en-US" w:eastAsia="en-US"/>
        </w:rPr>
        <w:t>.</w:t>
      </w:r>
    </w:p>
    <w:p w14:paraId="0CCB1145" w14:textId="204636E7" w:rsidR="00B510DC" w:rsidRPr="00FE044F" w:rsidRDefault="000754CD"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 Đối với công đoàn cơ sở</w:t>
      </w:r>
    </w:p>
    <w:p w14:paraId="48B358AB" w14:textId="1091F7D1" w:rsidR="003A466A" w:rsidRPr="00FE044F" w:rsidRDefault="003A466A" w:rsidP="000818B1">
      <w:pPr>
        <w:tabs>
          <w:tab w:val="left" w:pos="0"/>
          <w:tab w:val="left" w:pos="810"/>
        </w:tabs>
        <w:spacing w:before="60" w:after="60"/>
        <w:ind w:firstLine="567"/>
        <w:jc w:val="both"/>
        <w:rPr>
          <w:rFonts w:eastAsia="Calibri"/>
          <w:bCs/>
          <w:sz w:val="28"/>
          <w:szCs w:val="28"/>
          <w:lang w:val="de-DE" w:eastAsia="en-US"/>
        </w:rPr>
      </w:pPr>
      <w:r w:rsidRPr="00FE044F">
        <w:rPr>
          <w:bCs/>
          <w:sz w:val="28"/>
          <w:szCs w:val="28"/>
          <w:lang w:val="de-DE" w:eastAsia="en-US"/>
        </w:rPr>
        <w:t>- V</w:t>
      </w:r>
      <w:r w:rsidRPr="00FE044F">
        <w:rPr>
          <w:rFonts w:eastAsia="Calibri"/>
          <w:bCs/>
          <w:sz w:val="28"/>
          <w:szCs w:val="28"/>
          <w:lang w:val="de-DE" w:eastAsia="en-US"/>
        </w:rPr>
        <w:t>iệc chấp hành Điều lệ Công đoàn Việt Nam</w:t>
      </w:r>
      <w:r w:rsidR="002C6D53" w:rsidRPr="00FE044F">
        <w:rPr>
          <w:rFonts w:eastAsia="Calibri"/>
          <w:bCs/>
          <w:sz w:val="28"/>
          <w:szCs w:val="28"/>
          <w:lang w:val="de-DE" w:eastAsia="en-US"/>
        </w:rPr>
        <w:t>.</w:t>
      </w:r>
    </w:p>
    <w:p w14:paraId="04972687" w14:textId="4ADCD202" w:rsidR="003A466A" w:rsidRPr="00FE044F" w:rsidRDefault="003A466A" w:rsidP="000818B1">
      <w:pPr>
        <w:shd w:val="clear" w:color="auto" w:fill="FFFFFF"/>
        <w:spacing w:before="60" w:after="60"/>
        <w:ind w:firstLine="567"/>
        <w:jc w:val="both"/>
        <w:rPr>
          <w:sz w:val="28"/>
          <w:szCs w:val="28"/>
          <w:lang w:eastAsia="en-US"/>
        </w:rPr>
      </w:pPr>
      <w:r w:rsidRPr="00FE044F">
        <w:rPr>
          <w:sz w:val="28"/>
          <w:szCs w:val="28"/>
          <w:lang w:val="en-US" w:eastAsia="en-US"/>
        </w:rPr>
        <w:t>-</w:t>
      </w:r>
      <w:r w:rsidRPr="00FE044F">
        <w:rPr>
          <w:sz w:val="28"/>
          <w:szCs w:val="28"/>
          <w:lang w:eastAsia="en-US"/>
        </w:rPr>
        <w:t xml:space="preserve"> </w:t>
      </w:r>
      <w:r w:rsidRPr="00FE044F">
        <w:rPr>
          <w:sz w:val="28"/>
          <w:szCs w:val="28"/>
          <w:lang w:val="de-DE" w:eastAsia="en-US"/>
        </w:rPr>
        <w:t>Công tác</w:t>
      </w:r>
      <w:r w:rsidRPr="00FE044F">
        <w:rPr>
          <w:sz w:val="28"/>
          <w:szCs w:val="28"/>
          <w:lang w:eastAsia="en-US"/>
        </w:rPr>
        <w:t xml:space="preserve"> </w:t>
      </w:r>
      <w:r w:rsidR="002C6D53" w:rsidRPr="00FE044F">
        <w:rPr>
          <w:sz w:val="28"/>
          <w:szCs w:val="28"/>
          <w:lang w:val="en-US" w:eastAsia="en-US"/>
        </w:rPr>
        <w:t xml:space="preserve">thu, chi quản lý </w:t>
      </w:r>
      <w:r w:rsidRPr="00FE044F">
        <w:rPr>
          <w:sz w:val="28"/>
          <w:szCs w:val="28"/>
          <w:lang w:eastAsia="en-US"/>
        </w:rPr>
        <w:t>tài chính công đoàn</w:t>
      </w:r>
      <w:r w:rsidR="002C6D53" w:rsidRPr="00FE044F">
        <w:rPr>
          <w:sz w:val="28"/>
          <w:szCs w:val="28"/>
          <w:lang w:val="en-US" w:eastAsia="en-US"/>
        </w:rPr>
        <w:t>.</w:t>
      </w:r>
      <w:r w:rsidRPr="00FE044F">
        <w:rPr>
          <w:sz w:val="28"/>
          <w:szCs w:val="28"/>
          <w:lang w:eastAsia="en-US"/>
        </w:rPr>
        <w:t xml:space="preserve"> </w:t>
      </w:r>
    </w:p>
    <w:p w14:paraId="06511A90" w14:textId="399722B1" w:rsidR="003A466A" w:rsidRPr="00FE044F" w:rsidRDefault="003A466A" w:rsidP="000818B1">
      <w:pPr>
        <w:spacing w:before="60" w:after="60"/>
        <w:ind w:firstLine="567"/>
        <w:jc w:val="both"/>
        <w:rPr>
          <w:sz w:val="28"/>
          <w:szCs w:val="28"/>
        </w:rPr>
      </w:pPr>
      <w:r w:rsidRPr="00FE044F">
        <w:rPr>
          <w:sz w:val="28"/>
          <w:szCs w:val="28"/>
          <w:lang w:val="en-US"/>
        </w:rPr>
        <w:t>-</w:t>
      </w:r>
      <w:r w:rsidRPr="00FE044F">
        <w:rPr>
          <w:sz w:val="28"/>
          <w:szCs w:val="28"/>
        </w:rPr>
        <w:t xml:space="preserve"> Việc thực hiện nhiệm vụ kiểm tra, giám sát</w:t>
      </w:r>
      <w:r w:rsidR="002C6D53" w:rsidRPr="00FE044F">
        <w:rPr>
          <w:sz w:val="28"/>
          <w:szCs w:val="28"/>
          <w:lang w:val="en-US"/>
        </w:rPr>
        <w:t>.</w:t>
      </w:r>
      <w:r w:rsidRPr="00FE044F">
        <w:rPr>
          <w:sz w:val="28"/>
          <w:szCs w:val="28"/>
        </w:rPr>
        <w:t xml:space="preserve"> </w:t>
      </w:r>
    </w:p>
    <w:p w14:paraId="6C45B165" w14:textId="7F4C9FB0" w:rsidR="003A466A" w:rsidRPr="00FE044F" w:rsidRDefault="003A466A" w:rsidP="000818B1">
      <w:pPr>
        <w:spacing w:before="60" w:after="60"/>
        <w:ind w:firstLine="567"/>
        <w:jc w:val="both"/>
        <w:rPr>
          <w:sz w:val="28"/>
          <w:szCs w:val="28"/>
          <w:lang w:val="en-US"/>
        </w:rPr>
      </w:pPr>
      <w:r w:rsidRPr="00FE044F">
        <w:rPr>
          <w:sz w:val="28"/>
          <w:szCs w:val="28"/>
        </w:rPr>
        <w:t xml:space="preserve">- </w:t>
      </w:r>
      <w:r w:rsidRPr="00FE044F">
        <w:rPr>
          <w:sz w:val="28"/>
          <w:szCs w:val="28"/>
          <w:lang w:val="en-US"/>
        </w:rPr>
        <w:t xml:space="preserve">Hồ sơ </w:t>
      </w:r>
      <w:r w:rsidRPr="00FE044F">
        <w:rPr>
          <w:sz w:val="28"/>
          <w:szCs w:val="28"/>
        </w:rPr>
        <w:t>lưu trữ.</w:t>
      </w:r>
    </w:p>
    <w:p w14:paraId="3C54B152" w14:textId="0C09B730" w:rsidR="00B510DC" w:rsidRPr="00FE044F" w:rsidRDefault="00B510DC"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1.3. Thời gian kiểm tra</w:t>
      </w:r>
    </w:p>
    <w:p w14:paraId="670A5ECF" w14:textId="2B0C2021" w:rsidR="003A1796" w:rsidRPr="00FE044F" w:rsidRDefault="00AB0981" w:rsidP="000818B1">
      <w:pPr>
        <w:pStyle w:val="BodyText"/>
        <w:shd w:val="clear" w:color="auto" w:fill="auto"/>
        <w:tabs>
          <w:tab w:val="left" w:pos="0"/>
        </w:tabs>
        <w:spacing w:before="60" w:after="60" w:line="240" w:lineRule="auto"/>
        <w:ind w:firstLine="567"/>
        <w:jc w:val="both"/>
        <w:rPr>
          <w:rFonts w:ascii="Times New Roman" w:hAnsi="Times New Roman" w:cs="Times New Roman"/>
          <w:sz w:val="28"/>
          <w:szCs w:val="28"/>
        </w:rPr>
      </w:pPr>
      <w:r w:rsidRPr="00FE044F">
        <w:rPr>
          <w:rFonts w:ascii="Times New Roman" w:hAnsi="Times New Roman" w:cs="Times New Roman"/>
          <w:sz w:val="28"/>
          <w:szCs w:val="28"/>
        </w:rPr>
        <w:t xml:space="preserve">Tháng </w:t>
      </w:r>
      <w:r w:rsidR="00A543C0" w:rsidRPr="00FE044F">
        <w:rPr>
          <w:rFonts w:ascii="Times New Roman" w:hAnsi="Times New Roman" w:cs="Times New Roman"/>
          <w:sz w:val="28"/>
          <w:szCs w:val="28"/>
        </w:rPr>
        <w:t>4</w:t>
      </w:r>
      <w:r w:rsidRPr="00FE044F">
        <w:rPr>
          <w:rFonts w:ascii="Times New Roman" w:hAnsi="Times New Roman" w:cs="Times New Roman"/>
          <w:sz w:val="28"/>
          <w:szCs w:val="28"/>
        </w:rPr>
        <w:t xml:space="preserve"> năm </w:t>
      </w:r>
      <w:r w:rsidR="003A1796" w:rsidRPr="00FE044F">
        <w:rPr>
          <w:rFonts w:ascii="Times New Roman" w:hAnsi="Times New Roman" w:cs="Times New Roman"/>
          <w:sz w:val="28"/>
          <w:szCs w:val="28"/>
        </w:rPr>
        <w:t>2025</w:t>
      </w:r>
      <w:r w:rsidR="00252F19" w:rsidRPr="00FE044F">
        <w:rPr>
          <w:rFonts w:ascii="Times New Roman" w:hAnsi="Times New Roman" w:cs="Times New Roman"/>
          <w:sz w:val="28"/>
          <w:szCs w:val="28"/>
        </w:rPr>
        <w:t>.</w:t>
      </w:r>
    </w:p>
    <w:p w14:paraId="13E40E2F" w14:textId="656D07DB" w:rsidR="003A1796" w:rsidRPr="00FE044F" w:rsidRDefault="003A1796" w:rsidP="000818B1">
      <w:pPr>
        <w:pStyle w:val="BodyText"/>
        <w:shd w:val="clear" w:color="auto" w:fill="auto"/>
        <w:tabs>
          <w:tab w:val="left" w:pos="0"/>
        </w:tabs>
        <w:spacing w:before="60" w:after="60" w:line="240" w:lineRule="auto"/>
        <w:ind w:firstLine="567"/>
        <w:jc w:val="both"/>
        <w:rPr>
          <w:rFonts w:ascii="Times New Roman" w:hAnsi="Times New Roman" w:cs="Times New Roman"/>
          <w:b/>
          <w:sz w:val="28"/>
          <w:szCs w:val="28"/>
        </w:rPr>
      </w:pPr>
      <w:r w:rsidRPr="00FE044F">
        <w:rPr>
          <w:rFonts w:ascii="Times New Roman" w:hAnsi="Times New Roman" w:cs="Times New Roman"/>
          <w:b/>
          <w:sz w:val="28"/>
          <w:szCs w:val="28"/>
        </w:rPr>
        <w:t xml:space="preserve">2. </w:t>
      </w:r>
      <w:r w:rsidR="00AB0981" w:rsidRPr="00FE044F">
        <w:rPr>
          <w:rFonts w:ascii="Times New Roman" w:hAnsi="Times New Roman" w:cs="Times New Roman"/>
          <w:b/>
          <w:sz w:val="28"/>
          <w:szCs w:val="28"/>
        </w:rPr>
        <w:t>Về c</w:t>
      </w:r>
      <w:r w:rsidRPr="00FE044F">
        <w:rPr>
          <w:rFonts w:ascii="Times New Roman" w:hAnsi="Times New Roman" w:cs="Times New Roman"/>
          <w:b/>
          <w:sz w:val="28"/>
          <w:szCs w:val="28"/>
        </w:rPr>
        <w:t>ông tác giám sát</w:t>
      </w:r>
    </w:p>
    <w:p w14:paraId="621214C8" w14:textId="083E823C" w:rsidR="00AB0981" w:rsidRPr="00FE044F" w:rsidRDefault="00CE7AE2" w:rsidP="000818B1">
      <w:pPr>
        <w:pStyle w:val="BodyText"/>
        <w:shd w:val="clear" w:color="auto" w:fill="auto"/>
        <w:tabs>
          <w:tab w:val="left" w:pos="0"/>
        </w:tabs>
        <w:spacing w:before="60" w:after="60" w:line="240" w:lineRule="auto"/>
        <w:ind w:firstLine="567"/>
        <w:jc w:val="both"/>
        <w:rPr>
          <w:rFonts w:ascii="Times New Roman" w:hAnsi="Times New Roman" w:cs="Times New Roman"/>
          <w:bCs/>
          <w:i/>
          <w:iCs/>
          <w:sz w:val="28"/>
          <w:szCs w:val="28"/>
        </w:rPr>
      </w:pPr>
      <w:r w:rsidRPr="00FE044F">
        <w:rPr>
          <w:rFonts w:ascii="Times New Roman" w:hAnsi="Times New Roman" w:cs="Times New Roman"/>
          <w:bCs/>
          <w:i/>
          <w:iCs/>
          <w:sz w:val="28"/>
          <w:szCs w:val="28"/>
        </w:rPr>
        <w:t>2</w:t>
      </w:r>
      <w:r w:rsidR="00AB0981" w:rsidRPr="00FE044F">
        <w:rPr>
          <w:rFonts w:ascii="Times New Roman" w:hAnsi="Times New Roman" w:cs="Times New Roman"/>
          <w:bCs/>
          <w:i/>
          <w:iCs/>
          <w:sz w:val="28"/>
          <w:szCs w:val="28"/>
        </w:rPr>
        <w:t>.1. Đối tượng giám sát</w:t>
      </w:r>
    </w:p>
    <w:p w14:paraId="6AB4210F" w14:textId="6810DB1C" w:rsidR="00AB0981" w:rsidRPr="00FE044F" w:rsidRDefault="00AB0981" w:rsidP="000818B1">
      <w:pPr>
        <w:spacing w:before="60" w:after="60"/>
        <w:ind w:firstLine="567"/>
        <w:jc w:val="both"/>
        <w:rPr>
          <w:sz w:val="28"/>
          <w:szCs w:val="28"/>
          <w:lang w:val="en-US"/>
        </w:rPr>
      </w:pPr>
      <w:r w:rsidRPr="00FE044F">
        <w:rPr>
          <w:sz w:val="28"/>
          <w:szCs w:val="28"/>
          <w:lang w:val="en-US"/>
        </w:rPr>
        <w:t>Giám sát</w:t>
      </w:r>
      <w:r w:rsidRPr="00FE044F">
        <w:rPr>
          <w:sz w:val="28"/>
          <w:szCs w:val="28"/>
        </w:rPr>
        <w:t xml:space="preserve"> Liên đoàn Lao động </w:t>
      </w:r>
      <w:r w:rsidRPr="00FE044F">
        <w:rPr>
          <w:sz w:val="28"/>
          <w:szCs w:val="28"/>
          <w:lang w:val="en-US"/>
        </w:rPr>
        <w:t xml:space="preserve">huyện </w:t>
      </w:r>
      <w:r w:rsidR="00CE7AE2" w:rsidRPr="00FE044F">
        <w:rPr>
          <w:sz w:val="28"/>
          <w:szCs w:val="28"/>
        </w:rPr>
        <w:t>K’rông Nô</w:t>
      </w:r>
      <w:r w:rsidR="00CE7AE2" w:rsidRPr="00FE044F">
        <w:rPr>
          <w:sz w:val="28"/>
          <w:szCs w:val="28"/>
          <w:lang w:val="en-US"/>
        </w:rPr>
        <w:t xml:space="preserve"> </w:t>
      </w:r>
      <w:r w:rsidRPr="00FE044F">
        <w:rPr>
          <w:sz w:val="28"/>
          <w:szCs w:val="28"/>
          <w:lang w:val="en-US"/>
        </w:rPr>
        <w:t>và</w:t>
      </w:r>
      <w:r w:rsidRPr="00FE044F">
        <w:rPr>
          <w:sz w:val="28"/>
          <w:szCs w:val="28"/>
        </w:rPr>
        <w:t xml:space="preserve"> 04 công đoàn cơ sở trực thuộc Liên đoàn Lao động </w:t>
      </w:r>
      <w:r w:rsidRPr="00FE044F">
        <w:rPr>
          <w:sz w:val="28"/>
          <w:szCs w:val="28"/>
          <w:lang w:val="en-US"/>
        </w:rPr>
        <w:t>huyện</w:t>
      </w:r>
      <w:r w:rsidRPr="00FE044F">
        <w:rPr>
          <w:sz w:val="28"/>
          <w:szCs w:val="28"/>
        </w:rPr>
        <w:t xml:space="preserve"> (trong đó, có 01 công đoàn cơ sở doanh nghiệp khu vực ngoài Nhà nước).</w:t>
      </w:r>
      <w:r w:rsidRPr="00FE044F">
        <w:rPr>
          <w:sz w:val="28"/>
          <w:szCs w:val="28"/>
          <w:lang w:val="en-US"/>
        </w:rPr>
        <w:t xml:space="preserve"> </w:t>
      </w:r>
    </w:p>
    <w:p w14:paraId="1B652593" w14:textId="6971D5EC" w:rsidR="00AB0981" w:rsidRPr="00FE044F" w:rsidRDefault="00CE7AE2"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2</w:t>
      </w:r>
      <w:r w:rsidR="00AB0981" w:rsidRPr="00FE044F">
        <w:rPr>
          <w:rFonts w:ascii="Times New Roman" w:hAnsi="Times New Roman" w:cs="Times New Roman"/>
          <w:i/>
          <w:iCs/>
          <w:sz w:val="28"/>
          <w:szCs w:val="28"/>
        </w:rPr>
        <w:t xml:space="preserve">.2. Nội dung </w:t>
      </w:r>
      <w:r w:rsidRPr="00FE044F">
        <w:rPr>
          <w:rFonts w:ascii="Times New Roman" w:hAnsi="Times New Roman" w:cs="Times New Roman"/>
          <w:i/>
          <w:iCs/>
          <w:sz w:val="28"/>
          <w:szCs w:val="28"/>
        </w:rPr>
        <w:t>giám sát</w:t>
      </w:r>
    </w:p>
    <w:p w14:paraId="49C27998" w14:textId="77777777" w:rsidR="0025188E" w:rsidRPr="00FE044F" w:rsidRDefault="00AB0981"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 Đối với Liên đoàn Lao động huyện</w:t>
      </w:r>
    </w:p>
    <w:p w14:paraId="65A02D09" w14:textId="19F8C736" w:rsidR="0025188E" w:rsidRPr="00FE044F" w:rsidRDefault="0025188E"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 xml:space="preserve">- </w:t>
      </w:r>
      <w:r w:rsidRPr="00FE044F">
        <w:rPr>
          <w:rFonts w:ascii="Times New Roman" w:hAnsi="Times New Roman" w:cs="Times New Roman"/>
          <w:sz w:val="28"/>
          <w:szCs w:val="28"/>
          <w:lang w:val="pt-BR"/>
        </w:rPr>
        <w:t xml:space="preserve">Việc </w:t>
      </w:r>
      <w:r w:rsidRPr="00FE044F">
        <w:rPr>
          <w:rFonts w:ascii="Times New Roman" w:hAnsi="Times New Roman" w:cs="Times New Roman"/>
          <w:sz w:val="28"/>
          <w:szCs w:val="28"/>
        </w:rPr>
        <w:t>chấp hành Điều lệ Công đoàn</w:t>
      </w:r>
      <w:r w:rsidR="00985748" w:rsidRPr="00FE044F">
        <w:rPr>
          <w:rFonts w:ascii="Times New Roman" w:hAnsi="Times New Roman" w:cs="Times New Roman"/>
          <w:sz w:val="28"/>
          <w:szCs w:val="28"/>
        </w:rPr>
        <w:t xml:space="preserve"> Việt nam.</w:t>
      </w:r>
    </w:p>
    <w:p w14:paraId="1C4F1EA7" w14:textId="78D29ADA" w:rsidR="00A36EA8" w:rsidRPr="00FE044F" w:rsidRDefault="00A36EA8" w:rsidP="000818B1">
      <w:pPr>
        <w:pStyle w:val="BodyText"/>
        <w:shd w:val="clear" w:color="auto" w:fill="auto"/>
        <w:tabs>
          <w:tab w:val="left" w:pos="0"/>
        </w:tabs>
        <w:spacing w:before="60" w:after="60" w:line="240" w:lineRule="auto"/>
        <w:ind w:firstLine="567"/>
        <w:jc w:val="both"/>
        <w:rPr>
          <w:rFonts w:ascii="Times New Roman" w:hAnsi="Times New Roman" w:cs="Times New Roman"/>
          <w:sz w:val="28"/>
          <w:szCs w:val="28"/>
          <w:lang w:bidi="vi-VN"/>
        </w:rPr>
      </w:pPr>
      <w:r w:rsidRPr="00FE044F">
        <w:rPr>
          <w:rFonts w:ascii="Times New Roman" w:hAnsi="Times New Roman" w:cs="Times New Roman"/>
          <w:sz w:val="28"/>
          <w:szCs w:val="28"/>
          <w:lang w:bidi="vi-VN"/>
        </w:rPr>
        <w:t xml:space="preserve">- </w:t>
      </w:r>
      <w:r w:rsidR="00087F71" w:rsidRPr="00FE044F">
        <w:rPr>
          <w:rFonts w:ascii="Times New Roman" w:hAnsi="Times New Roman" w:cs="Times New Roman"/>
          <w:sz w:val="28"/>
          <w:szCs w:val="28"/>
          <w:lang w:bidi="vi-VN"/>
        </w:rPr>
        <w:t xml:space="preserve">Công </w:t>
      </w:r>
      <w:r w:rsidRPr="00FE044F">
        <w:rPr>
          <w:rFonts w:ascii="Times New Roman" w:hAnsi="Times New Roman" w:cs="Times New Roman"/>
          <w:sz w:val="28"/>
          <w:szCs w:val="28"/>
          <w:lang w:bidi="vi-VN"/>
        </w:rPr>
        <w:t>tác chỉ đạo, lãnh đạo công đoàn cơ sở hoạt động.</w:t>
      </w:r>
    </w:p>
    <w:p w14:paraId="7D1B93C8" w14:textId="663307FE" w:rsidR="00A36EA8" w:rsidRPr="00FE044F" w:rsidRDefault="0025188E" w:rsidP="000818B1">
      <w:pPr>
        <w:spacing w:before="60" w:after="60"/>
        <w:ind w:firstLine="567"/>
        <w:jc w:val="both"/>
        <w:rPr>
          <w:sz w:val="28"/>
          <w:szCs w:val="28"/>
        </w:rPr>
      </w:pPr>
      <w:r w:rsidRPr="00FE044F">
        <w:rPr>
          <w:sz w:val="28"/>
          <w:szCs w:val="28"/>
          <w:lang w:val="en-US" w:eastAsia="en-US"/>
        </w:rPr>
        <w:t xml:space="preserve">- </w:t>
      </w:r>
      <w:r w:rsidR="00F230FA" w:rsidRPr="00FE044F">
        <w:rPr>
          <w:sz w:val="28"/>
          <w:szCs w:val="28"/>
          <w:lang w:val="en-US" w:eastAsia="en-US"/>
        </w:rPr>
        <w:t>Việc</w:t>
      </w:r>
      <w:r w:rsidR="00F230FA" w:rsidRPr="00FE044F">
        <w:rPr>
          <w:sz w:val="28"/>
          <w:szCs w:val="28"/>
          <w:lang w:eastAsia="en-US"/>
        </w:rPr>
        <w:t xml:space="preserve"> </w:t>
      </w:r>
      <w:r w:rsidR="00A36EA8" w:rsidRPr="00FE044F">
        <w:rPr>
          <w:sz w:val="28"/>
          <w:szCs w:val="28"/>
          <w:lang w:eastAsia="en-US"/>
        </w:rPr>
        <w:t>quản lý tài chính, tài sản công đoàn</w:t>
      </w:r>
      <w:r w:rsidR="00F230FA" w:rsidRPr="00FE044F">
        <w:rPr>
          <w:sz w:val="28"/>
          <w:szCs w:val="28"/>
          <w:lang w:val="en-US" w:eastAsia="en-US"/>
        </w:rPr>
        <w:t>.</w:t>
      </w:r>
      <w:r w:rsidR="00A36EA8" w:rsidRPr="00FE044F">
        <w:rPr>
          <w:sz w:val="28"/>
          <w:szCs w:val="28"/>
        </w:rPr>
        <w:t xml:space="preserve"> </w:t>
      </w:r>
    </w:p>
    <w:p w14:paraId="26015944" w14:textId="428BA3D7" w:rsidR="00A36EA8" w:rsidRPr="00FE044F" w:rsidRDefault="00F230FA" w:rsidP="000818B1">
      <w:pPr>
        <w:tabs>
          <w:tab w:val="left" w:pos="810"/>
        </w:tabs>
        <w:spacing w:before="60" w:after="60"/>
        <w:ind w:firstLine="570"/>
        <w:jc w:val="both"/>
        <w:rPr>
          <w:sz w:val="28"/>
          <w:szCs w:val="28"/>
          <w:lang w:val="pt-BR" w:eastAsia="en-US"/>
        </w:rPr>
      </w:pPr>
      <w:r w:rsidRPr="00FE044F">
        <w:rPr>
          <w:sz w:val="28"/>
          <w:szCs w:val="28"/>
          <w:lang w:val="pt-BR" w:eastAsia="en-US"/>
        </w:rPr>
        <w:t xml:space="preserve">- </w:t>
      </w:r>
      <w:r w:rsidR="00A36EA8" w:rsidRPr="00FE044F">
        <w:rPr>
          <w:sz w:val="28"/>
          <w:szCs w:val="28"/>
          <w:lang w:val="pt-BR" w:eastAsia="en-US"/>
        </w:rPr>
        <w:t xml:space="preserve">Kết quả thực hiện </w:t>
      </w:r>
      <w:r w:rsidR="00087F71" w:rsidRPr="00FE044F">
        <w:rPr>
          <w:sz w:val="28"/>
          <w:szCs w:val="28"/>
          <w:lang w:val="pt-BR" w:eastAsia="en-US"/>
        </w:rPr>
        <w:t xml:space="preserve">nhiệm vụ </w:t>
      </w:r>
      <w:r w:rsidR="00A36EA8" w:rsidRPr="00FE044F">
        <w:rPr>
          <w:sz w:val="28"/>
          <w:szCs w:val="28"/>
          <w:lang w:val="pt-BR" w:eastAsia="en-US"/>
        </w:rPr>
        <w:t>kiểm tra, giám sát</w:t>
      </w:r>
      <w:r w:rsidR="00087F71" w:rsidRPr="00FE044F">
        <w:rPr>
          <w:sz w:val="28"/>
          <w:szCs w:val="28"/>
          <w:lang w:val="pt-BR" w:eastAsia="en-US"/>
        </w:rPr>
        <w:t>.</w:t>
      </w:r>
      <w:r w:rsidR="00A36EA8" w:rsidRPr="00FE044F">
        <w:rPr>
          <w:sz w:val="28"/>
          <w:szCs w:val="28"/>
          <w:lang w:val="pt-BR" w:eastAsia="en-US"/>
        </w:rPr>
        <w:t xml:space="preserve"> </w:t>
      </w:r>
    </w:p>
    <w:p w14:paraId="1819406E" w14:textId="10230683" w:rsidR="00AB0981" w:rsidRPr="00FE044F" w:rsidRDefault="00AB0981"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 Đối với công đoàn cơ sở</w:t>
      </w:r>
    </w:p>
    <w:p w14:paraId="1BC974FC" w14:textId="77777777" w:rsidR="00AB0981" w:rsidRPr="00FE044F" w:rsidRDefault="00AB0981" w:rsidP="000818B1">
      <w:pPr>
        <w:tabs>
          <w:tab w:val="left" w:pos="0"/>
          <w:tab w:val="left" w:pos="810"/>
        </w:tabs>
        <w:spacing w:before="60" w:after="60"/>
        <w:ind w:firstLine="567"/>
        <w:jc w:val="both"/>
        <w:rPr>
          <w:rFonts w:eastAsia="Calibri"/>
          <w:bCs/>
          <w:sz w:val="28"/>
          <w:szCs w:val="28"/>
          <w:lang w:val="de-DE" w:eastAsia="en-US"/>
        </w:rPr>
      </w:pPr>
      <w:r w:rsidRPr="00FE044F">
        <w:rPr>
          <w:bCs/>
          <w:sz w:val="28"/>
          <w:szCs w:val="28"/>
          <w:lang w:val="de-DE" w:eastAsia="en-US"/>
        </w:rPr>
        <w:t>- V</w:t>
      </w:r>
      <w:r w:rsidRPr="00FE044F">
        <w:rPr>
          <w:rFonts w:eastAsia="Calibri"/>
          <w:bCs/>
          <w:sz w:val="28"/>
          <w:szCs w:val="28"/>
          <w:lang w:val="de-DE" w:eastAsia="en-US"/>
        </w:rPr>
        <w:t>iệc chấp hành Điều lệ Công đoàn Việt Nam.</w:t>
      </w:r>
    </w:p>
    <w:p w14:paraId="1A99A3CB" w14:textId="77777777" w:rsidR="00AB0981" w:rsidRPr="00FE044F" w:rsidRDefault="00AB0981" w:rsidP="000818B1">
      <w:pPr>
        <w:shd w:val="clear" w:color="auto" w:fill="FFFFFF"/>
        <w:spacing w:before="60" w:after="60"/>
        <w:ind w:firstLine="567"/>
        <w:jc w:val="both"/>
        <w:rPr>
          <w:sz w:val="28"/>
          <w:szCs w:val="28"/>
          <w:lang w:eastAsia="en-US"/>
        </w:rPr>
      </w:pPr>
      <w:r w:rsidRPr="00FE044F">
        <w:rPr>
          <w:sz w:val="28"/>
          <w:szCs w:val="28"/>
          <w:lang w:val="en-US" w:eastAsia="en-US"/>
        </w:rPr>
        <w:t>-</w:t>
      </w:r>
      <w:r w:rsidRPr="00FE044F">
        <w:rPr>
          <w:sz w:val="28"/>
          <w:szCs w:val="28"/>
          <w:lang w:eastAsia="en-US"/>
        </w:rPr>
        <w:t xml:space="preserve"> </w:t>
      </w:r>
      <w:r w:rsidRPr="00FE044F">
        <w:rPr>
          <w:sz w:val="28"/>
          <w:szCs w:val="28"/>
          <w:lang w:val="de-DE" w:eastAsia="en-US"/>
        </w:rPr>
        <w:t>Công tác</w:t>
      </w:r>
      <w:r w:rsidRPr="00FE044F">
        <w:rPr>
          <w:sz w:val="28"/>
          <w:szCs w:val="28"/>
          <w:lang w:eastAsia="en-US"/>
        </w:rPr>
        <w:t xml:space="preserve"> </w:t>
      </w:r>
      <w:r w:rsidRPr="00FE044F">
        <w:rPr>
          <w:sz w:val="28"/>
          <w:szCs w:val="28"/>
          <w:lang w:val="en-US" w:eastAsia="en-US"/>
        </w:rPr>
        <w:t xml:space="preserve">thu, chi quản lý </w:t>
      </w:r>
      <w:r w:rsidRPr="00FE044F">
        <w:rPr>
          <w:sz w:val="28"/>
          <w:szCs w:val="28"/>
          <w:lang w:eastAsia="en-US"/>
        </w:rPr>
        <w:t>tài chính công đoàn</w:t>
      </w:r>
      <w:r w:rsidRPr="00FE044F">
        <w:rPr>
          <w:sz w:val="28"/>
          <w:szCs w:val="28"/>
          <w:lang w:val="en-US" w:eastAsia="en-US"/>
        </w:rPr>
        <w:t>.</w:t>
      </w:r>
      <w:r w:rsidRPr="00FE044F">
        <w:rPr>
          <w:sz w:val="28"/>
          <w:szCs w:val="28"/>
          <w:lang w:eastAsia="en-US"/>
        </w:rPr>
        <w:t xml:space="preserve"> </w:t>
      </w:r>
    </w:p>
    <w:p w14:paraId="132D57B9" w14:textId="77777777" w:rsidR="00AB0981" w:rsidRPr="00FE044F" w:rsidRDefault="00AB0981" w:rsidP="000818B1">
      <w:pPr>
        <w:spacing w:before="60" w:after="60"/>
        <w:ind w:firstLine="567"/>
        <w:jc w:val="both"/>
        <w:rPr>
          <w:sz w:val="28"/>
          <w:szCs w:val="28"/>
        </w:rPr>
      </w:pPr>
      <w:r w:rsidRPr="00FE044F">
        <w:rPr>
          <w:sz w:val="28"/>
          <w:szCs w:val="28"/>
          <w:lang w:val="en-US"/>
        </w:rPr>
        <w:t>-</w:t>
      </w:r>
      <w:r w:rsidRPr="00FE044F">
        <w:rPr>
          <w:sz w:val="28"/>
          <w:szCs w:val="28"/>
        </w:rPr>
        <w:t xml:space="preserve"> Việc thực hiện nhiệm vụ kiểm tra, giám sát</w:t>
      </w:r>
      <w:r w:rsidRPr="00FE044F">
        <w:rPr>
          <w:sz w:val="28"/>
          <w:szCs w:val="28"/>
          <w:lang w:val="en-US"/>
        </w:rPr>
        <w:t>.</w:t>
      </w:r>
      <w:r w:rsidRPr="00FE044F">
        <w:rPr>
          <w:sz w:val="28"/>
          <w:szCs w:val="28"/>
        </w:rPr>
        <w:t xml:space="preserve"> </w:t>
      </w:r>
    </w:p>
    <w:p w14:paraId="4D8B17CB" w14:textId="77777777" w:rsidR="00AB0981" w:rsidRPr="00FE044F" w:rsidRDefault="00AB0981" w:rsidP="000818B1">
      <w:pPr>
        <w:spacing w:before="60" w:after="60"/>
        <w:ind w:firstLine="567"/>
        <w:jc w:val="both"/>
        <w:rPr>
          <w:sz w:val="28"/>
          <w:szCs w:val="28"/>
          <w:lang w:val="en-US"/>
        </w:rPr>
      </w:pPr>
      <w:r w:rsidRPr="00FE044F">
        <w:rPr>
          <w:sz w:val="28"/>
          <w:szCs w:val="28"/>
        </w:rPr>
        <w:t xml:space="preserve">- </w:t>
      </w:r>
      <w:r w:rsidRPr="00FE044F">
        <w:rPr>
          <w:sz w:val="28"/>
          <w:szCs w:val="28"/>
          <w:lang w:val="en-US"/>
        </w:rPr>
        <w:t xml:space="preserve">Hồ sơ </w:t>
      </w:r>
      <w:r w:rsidRPr="00FE044F">
        <w:rPr>
          <w:sz w:val="28"/>
          <w:szCs w:val="28"/>
        </w:rPr>
        <w:t>lưu trữ.</w:t>
      </w:r>
    </w:p>
    <w:p w14:paraId="6C1C9A70" w14:textId="39D04E74" w:rsidR="00AB0981" w:rsidRPr="00FE044F" w:rsidRDefault="001F67A9" w:rsidP="000818B1">
      <w:pPr>
        <w:pStyle w:val="BodyText"/>
        <w:shd w:val="clear" w:color="auto" w:fill="auto"/>
        <w:tabs>
          <w:tab w:val="left" w:pos="0"/>
        </w:tabs>
        <w:spacing w:before="60" w:after="60" w:line="240" w:lineRule="auto"/>
        <w:ind w:firstLine="567"/>
        <w:jc w:val="both"/>
        <w:rPr>
          <w:rFonts w:ascii="Times New Roman" w:hAnsi="Times New Roman" w:cs="Times New Roman"/>
          <w:i/>
          <w:iCs/>
          <w:sz w:val="28"/>
          <w:szCs w:val="28"/>
        </w:rPr>
      </w:pPr>
      <w:r w:rsidRPr="00FE044F">
        <w:rPr>
          <w:rFonts w:ascii="Times New Roman" w:hAnsi="Times New Roman" w:cs="Times New Roman"/>
          <w:i/>
          <w:iCs/>
          <w:sz w:val="28"/>
          <w:szCs w:val="28"/>
        </w:rPr>
        <w:t>2</w:t>
      </w:r>
      <w:r w:rsidR="00AB0981" w:rsidRPr="00FE044F">
        <w:rPr>
          <w:rFonts w:ascii="Times New Roman" w:hAnsi="Times New Roman" w:cs="Times New Roman"/>
          <w:i/>
          <w:iCs/>
          <w:sz w:val="28"/>
          <w:szCs w:val="28"/>
        </w:rPr>
        <w:t xml:space="preserve">.3. Thời gian </w:t>
      </w:r>
      <w:r w:rsidRPr="00FE044F">
        <w:rPr>
          <w:rFonts w:ascii="Times New Roman" w:hAnsi="Times New Roman" w:cs="Times New Roman"/>
          <w:i/>
          <w:iCs/>
          <w:sz w:val="28"/>
          <w:szCs w:val="28"/>
        </w:rPr>
        <w:t>giám sát</w:t>
      </w:r>
    </w:p>
    <w:p w14:paraId="205DB6C5" w14:textId="33F93F15" w:rsidR="00AB0981" w:rsidRPr="00FE044F" w:rsidRDefault="00AB0981" w:rsidP="000818B1">
      <w:pPr>
        <w:pStyle w:val="BodyText"/>
        <w:shd w:val="clear" w:color="auto" w:fill="auto"/>
        <w:tabs>
          <w:tab w:val="left" w:pos="0"/>
        </w:tabs>
        <w:spacing w:before="60" w:after="60" w:line="240" w:lineRule="auto"/>
        <w:ind w:firstLine="567"/>
        <w:jc w:val="both"/>
        <w:rPr>
          <w:rFonts w:ascii="Times New Roman" w:hAnsi="Times New Roman" w:cs="Times New Roman"/>
          <w:sz w:val="28"/>
          <w:szCs w:val="28"/>
        </w:rPr>
      </w:pPr>
      <w:r w:rsidRPr="00FE044F">
        <w:rPr>
          <w:rFonts w:ascii="Times New Roman" w:hAnsi="Times New Roman" w:cs="Times New Roman"/>
          <w:sz w:val="28"/>
          <w:szCs w:val="28"/>
        </w:rPr>
        <w:t xml:space="preserve">Tháng </w:t>
      </w:r>
      <w:r w:rsidR="00252F19" w:rsidRPr="00FE044F">
        <w:rPr>
          <w:rFonts w:ascii="Times New Roman" w:hAnsi="Times New Roman" w:cs="Times New Roman"/>
          <w:sz w:val="28"/>
          <w:szCs w:val="28"/>
        </w:rPr>
        <w:t>10</w:t>
      </w:r>
      <w:r w:rsidRPr="00FE044F">
        <w:rPr>
          <w:rFonts w:ascii="Times New Roman" w:hAnsi="Times New Roman" w:cs="Times New Roman"/>
          <w:sz w:val="28"/>
          <w:szCs w:val="28"/>
        </w:rPr>
        <w:t xml:space="preserve"> năm 2025</w:t>
      </w:r>
      <w:r w:rsidR="00252F19" w:rsidRPr="00FE044F">
        <w:rPr>
          <w:rFonts w:ascii="Times New Roman" w:hAnsi="Times New Roman" w:cs="Times New Roman"/>
          <w:sz w:val="28"/>
          <w:szCs w:val="28"/>
        </w:rPr>
        <w:t>.</w:t>
      </w:r>
    </w:p>
    <w:p w14:paraId="32AFD9D9" w14:textId="77777777" w:rsidR="003A1796" w:rsidRPr="00FE044F" w:rsidRDefault="003A1796" w:rsidP="000818B1">
      <w:pPr>
        <w:spacing w:before="60" w:after="60"/>
        <w:ind w:firstLine="570"/>
        <w:rPr>
          <w:b/>
          <w:sz w:val="28"/>
          <w:szCs w:val="28"/>
        </w:rPr>
      </w:pPr>
      <w:r w:rsidRPr="00FE044F">
        <w:rPr>
          <w:b/>
          <w:sz w:val="28"/>
          <w:szCs w:val="28"/>
        </w:rPr>
        <w:t>III. TỔ CHỨC THỰC HIỆN</w:t>
      </w:r>
    </w:p>
    <w:p w14:paraId="1F453911" w14:textId="77777777" w:rsidR="003A1796" w:rsidRPr="00FE044F" w:rsidRDefault="003A1796" w:rsidP="000818B1">
      <w:pPr>
        <w:spacing w:before="60" w:after="60"/>
        <w:ind w:firstLine="570"/>
        <w:jc w:val="both"/>
        <w:rPr>
          <w:sz w:val="28"/>
          <w:szCs w:val="28"/>
        </w:rPr>
      </w:pPr>
      <w:r w:rsidRPr="00FE044F">
        <w:rPr>
          <w:b/>
          <w:sz w:val="28"/>
          <w:szCs w:val="28"/>
        </w:rPr>
        <w:t xml:space="preserve">1. Đối với </w:t>
      </w:r>
      <w:r w:rsidRPr="00FE044F">
        <w:rPr>
          <w:b/>
          <w:sz w:val="28"/>
          <w:szCs w:val="28"/>
          <w:lang w:val="en-US"/>
        </w:rPr>
        <w:t>Liên đoàn Lao động</w:t>
      </w:r>
      <w:r w:rsidRPr="00FE044F">
        <w:rPr>
          <w:b/>
          <w:sz w:val="28"/>
          <w:szCs w:val="28"/>
        </w:rPr>
        <w:t xml:space="preserve"> tỉnh</w:t>
      </w:r>
      <w:r w:rsidRPr="00FE044F">
        <w:rPr>
          <w:sz w:val="28"/>
          <w:szCs w:val="28"/>
        </w:rPr>
        <w:t xml:space="preserve"> </w:t>
      </w:r>
    </w:p>
    <w:p w14:paraId="3DAB15D8" w14:textId="37C0F291" w:rsidR="003A1796" w:rsidRPr="00FE044F" w:rsidRDefault="003A1796" w:rsidP="000818B1">
      <w:pPr>
        <w:spacing w:before="60" w:after="60"/>
        <w:ind w:firstLine="570"/>
        <w:jc w:val="both"/>
        <w:rPr>
          <w:sz w:val="28"/>
          <w:szCs w:val="28"/>
        </w:rPr>
      </w:pPr>
      <w:r w:rsidRPr="00FE044F">
        <w:rPr>
          <w:sz w:val="28"/>
          <w:szCs w:val="28"/>
        </w:rPr>
        <w:t>- Ban Thường vụ Liên đoàn Lao động tỉnh thành lập các đoàn kiểm tra, giám sát (Thường trực Liên đoàn Lao động tỉnh phụ trách Ủy ban Kiểm tra Liên đoàn Lao động tỉnh làm trưởng đoàn các cuộc kiểm tra, giám sát); hướng dẫn đề cương báo cáo tự kiểm tra, giám sát; thông báo nội dung cụ thể cho đơn vị được kiểm tra, giám sát và tổ chức thực hiện đúng quy trình.</w:t>
      </w:r>
    </w:p>
    <w:p w14:paraId="6771E30C" w14:textId="77777777" w:rsidR="003A1796" w:rsidRPr="00FE044F" w:rsidRDefault="003A1796" w:rsidP="000818B1">
      <w:pPr>
        <w:spacing w:before="60" w:after="60"/>
        <w:ind w:firstLine="570"/>
        <w:jc w:val="both"/>
        <w:rPr>
          <w:sz w:val="28"/>
          <w:szCs w:val="28"/>
        </w:rPr>
      </w:pPr>
      <w:r w:rsidRPr="00FE044F">
        <w:rPr>
          <w:sz w:val="28"/>
          <w:szCs w:val="28"/>
        </w:rPr>
        <w:t>- Ủy ban Kiểm tra Liên đoàn Lao động tỉnh chủ động tham mưu, đề xuất thành lập các đoàn kiểm tra, giám sát; tham gia và chịu trách nhiệm về quy trình các cuộc kiểm tra, giám sát theo quy định.</w:t>
      </w:r>
    </w:p>
    <w:p w14:paraId="17202C90" w14:textId="77777777" w:rsidR="003A1796" w:rsidRPr="00FE044F" w:rsidRDefault="003A1796" w:rsidP="000818B1">
      <w:pPr>
        <w:spacing w:before="60" w:after="60"/>
        <w:ind w:firstLine="570"/>
        <w:jc w:val="both"/>
        <w:rPr>
          <w:sz w:val="28"/>
          <w:szCs w:val="28"/>
        </w:rPr>
      </w:pPr>
      <w:r w:rsidRPr="00FE044F">
        <w:rPr>
          <w:b/>
          <w:sz w:val="28"/>
          <w:szCs w:val="28"/>
        </w:rPr>
        <w:lastRenderedPageBreak/>
        <w:t xml:space="preserve">2. Đối với công đoàn cấp trên trực tiếp cơ sở </w:t>
      </w:r>
    </w:p>
    <w:p w14:paraId="485A44B0" w14:textId="77777777" w:rsidR="003A1796" w:rsidRPr="00FE044F" w:rsidRDefault="003A1796" w:rsidP="000818B1">
      <w:pPr>
        <w:spacing w:before="60" w:after="60"/>
        <w:ind w:firstLine="570"/>
        <w:jc w:val="both"/>
        <w:rPr>
          <w:sz w:val="28"/>
          <w:szCs w:val="28"/>
        </w:rPr>
      </w:pPr>
      <w:r w:rsidRPr="00FE044F">
        <w:rPr>
          <w:sz w:val="28"/>
          <w:szCs w:val="28"/>
        </w:rPr>
        <w:t xml:space="preserve">- Chấp hành việc kiểm tra, giám sát </w:t>
      </w:r>
      <w:r w:rsidRPr="00FE044F">
        <w:rPr>
          <w:sz w:val="28"/>
          <w:szCs w:val="28"/>
          <w:lang w:val="en-US"/>
        </w:rPr>
        <w:t xml:space="preserve">theo kế hoạch </w:t>
      </w:r>
      <w:r w:rsidRPr="00FE044F">
        <w:rPr>
          <w:sz w:val="28"/>
          <w:szCs w:val="28"/>
        </w:rPr>
        <w:t>của Liên đoàn Lao động tỉnh, chuẩn bị các nội dung báo cáo tự kiểm tra, giám sát (bằng văn bản).</w:t>
      </w:r>
    </w:p>
    <w:p w14:paraId="4A09EC81" w14:textId="77777777" w:rsidR="003A1796" w:rsidRPr="00FE044F" w:rsidRDefault="003A1796" w:rsidP="000818B1">
      <w:pPr>
        <w:spacing w:before="60" w:after="60"/>
        <w:ind w:firstLine="570"/>
        <w:jc w:val="both"/>
        <w:rPr>
          <w:sz w:val="28"/>
          <w:szCs w:val="28"/>
          <w:lang w:val="en-US"/>
        </w:rPr>
      </w:pPr>
      <w:r w:rsidRPr="00FE044F">
        <w:rPr>
          <w:sz w:val="28"/>
          <w:szCs w:val="28"/>
        </w:rPr>
        <w:t xml:space="preserve">- </w:t>
      </w:r>
      <w:r w:rsidRPr="00FE044F">
        <w:rPr>
          <w:sz w:val="28"/>
          <w:szCs w:val="28"/>
          <w:lang w:val="en-US"/>
        </w:rPr>
        <w:t>Tạo điều kiện thuận lợi và c</w:t>
      </w:r>
      <w:r w:rsidRPr="00FE044F">
        <w:rPr>
          <w:sz w:val="28"/>
          <w:szCs w:val="28"/>
        </w:rPr>
        <w:t xml:space="preserve">ung cấp các tài liệu cần thiết có liên quan đến nội dung kiểm tra, giám sát do đoàn </w:t>
      </w:r>
      <w:r w:rsidRPr="00FE044F">
        <w:rPr>
          <w:sz w:val="28"/>
          <w:szCs w:val="28"/>
          <w:lang w:val="en-US"/>
        </w:rPr>
        <w:t xml:space="preserve">kiểm tra, giám sát </w:t>
      </w:r>
      <w:r w:rsidRPr="00FE044F">
        <w:rPr>
          <w:sz w:val="28"/>
          <w:szCs w:val="28"/>
        </w:rPr>
        <w:t>yêu cầu</w:t>
      </w:r>
      <w:r w:rsidRPr="00FE044F">
        <w:rPr>
          <w:sz w:val="28"/>
          <w:szCs w:val="28"/>
          <w:lang w:val="en-US"/>
        </w:rPr>
        <w:t>.</w:t>
      </w:r>
    </w:p>
    <w:p w14:paraId="79C2DF29" w14:textId="6827CB1D" w:rsidR="003A1796" w:rsidRPr="00FE044F" w:rsidRDefault="003A1796" w:rsidP="000818B1">
      <w:pPr>
        <w:spacing w:before="60" w:after="60"/>
        <w:ind w:firstLine="570"/>
        <w:jc w:val="both"/>
        <w:rPr>
          <w:sz w:val="28"/>
          <w:szCs w:val="28"/>
          <w:lang w:val="en-US"/>
        </w:rPr>
      </w:pPr>
      <w:r w:rsidRPr="00FE044F">
        <w:rPr>
          <w:sz w:val="28"/>
          <w:szCs w:val="28"/>
        </w:rPr>
        <w:t xml:space="preserve">- </w:t>
      </w:r>
      <w:r w:rsidR="00CF602A" w:rsidRPr="00FE044F">
        <w:rPr>
          <w:sz w:val="28"/>
          <w:szCs w:val="28"/>
          <w:lang w:val="en-US"/>
        </w:rPr>
        <w:t>Công đoàn cấp trên trực tiếp cơ sở</w:t>
      </w:r>
      <w:r w:rsidRPr="00FE044F">
        <w:rPr>
          <w:sz w:val="28"/>
          <w:szCs w:val="28"/>
        </w:rPr>
        <w:t xml:space="preserve"> căn cứ Kế hoạch triển khai thực hiện phù hợp với tình hình thực tế</w:t>
      </w:r>
      <w:r w:rsidRPr="00FE044F">
        <w:rPr>
          <w:sz w:val="28"/>
          <w:szCs w:val="28"/>
          <w:lang w:val="en-US"/>
        </w:rPr>
        <w:t>.</w:t>
      </w:r>
    </w:p>
    <w:p w14:paraId="43F820FB" w14:textId="77777777" w:rsidR="003A1796" w:rsidRPr="00FE044F" w:rsidRDefault="003A1796" w:rsidP="000818B1">
      <w:pPr>
        <w:spacing w:before="60" w:after="60"/>
        <w:ind w:firstLine="570"/>
        <w:jc w:val="both"/>
        <w:rPr>
          <w:sz w:val="28"/>
          <w:szCs w:val="28"/>
        </w:rPr>
      </w:pPr>
      <w:r w:rsidRPr="00FE044F">
        <w:rPr>
          <w:sz w:val="28"/>
          <w:szCs w:val="28"/>
        </w:rPr>
        <w:t>Trên đây là Kế hoạch kiểm tra, giám sát năm 2025 của Ban Thường vụ Liên đoàn Lao động tỉnh Đắk Nông, yêu cầu các cấp công đoàn triển khai thực hiện.</w:t>
      </w:r>
    </w:p>
    <w:p w14:paraId="2116050B" w14:textId="77777777" w:rsidR="003A1796" w:rsidRPr="00FE044F" w:rsidRDefault="003A1796" w:rsidP="003A1796">
      <w:pPr>
        <w:spacing w:before="120" w:line="26" w:lineRule="atLeast"/>
        <w:ind w:firstLine="709"/>
        <w:jc w:val="both"/>
        <w:rPr>
          <w:sz w:val="28"/>
          <w:szCs w:val="28"/>
        </w:rPr>
      </w:pPr>
    </w:p>
    <w:tbl>
      <w:tblPr>
        <w:tblW w:w="9356" w:type="dxa"/>
        <w:tblInd w:w="108" w:type="dxa"/>
        <w:tblLook w:val="01E0" w:firstRow="1" w:lastRow="1" w:firstColumn="1" w:lastColumn="1" w:noHBand="0" w:noVBand="0"/>
      </w:tblPr>
      <w:tblGrid>
        <w:gridCol w:w="4820"/>
        <w:gridCol w:w="4536"/>
      </w:tblGrid>
      <w:tr w:rsidR="003A1796" w:rsidRPr="00FE044F" w14:paraId="0E7ED0EE" w14:textId="77777777" w:rsidTr="002E57A2">
        <w:tc>
          <w:tcPr>
            <w:tcW w:w="4820" w:type="dxa"/>
          </w:tcPr>
          <w:p w14:paraId="64CC31E3" w14:textId="77777777" w:rsidR="003A1796" w:rsidRPr="00FE044F" w:rsidRDefault="003A1796" w:rsidP="002E57A2">
            <w:pPr>
              <w:spacing w:line="26" w:lineRule="atLeast"/>
              <w:ind w:hanging="108"/>
              <w:rPr>
                <w:b/>
                <w:i/>
              </w:rPr>
            </w:pPr>
            <w:r w:rsidRPr="00FE044F">
              <w:rPr>
                <w:b/>
                <w:i/>
              </w:rPr>
              <w:t xml:space="preserve">Nơi nhận:     </w:t>
            </w:r>
          </w:p>
          <w:p w14:paraId="08A2C8D4" w14:textId="77777777" w:rsidR="003A1796" w:rsidRPr="00FE044F" w:rsidRDefault="003A1796" w:rsidP="002E57A2">
            <w:pPr>
              <w:spacing w:line="26" w:lineRule="atLeast"/>
              <w:ind w:left="-108"/>
              <w:rPr>
                <w:b/>
                <w:sz w:val="22"/>
                <w:szCs w:val="22"/>
                <w:u w:val="single"/>
              </w:rPr>
            </w:pPr>
            <w:r w:rsidRPr="00FE044F">
              <w:rPr>
                <w:sz w:val="22"/>
                <w:szCs w:val="22"/>
              </w:rPr>
              <w:t xml:space="preserve">- Tổng LĐLĐ Việt Nam;                                                                                                                                                             - </w:t>
            </w:r>
            <w:r w:rsidRPr="00FE044F">
              <w:rPr>
                <w:sz w:val="22"/>
                <w:szCs w:val="22"/>
                <w:lang w:val="en-US"/>
              </w:rPr>
              <w:t xml:space="preserve">Đảng đoàn, </w:t>
            </w:r>
            <w:r w:rsidRPr="00FE044F">
              <w:rPr>
                <w:sz w:val="22"/>
                <w:szCs w:val="22"/>
              </w:rPr>
              <w:t xml:space="preserve">Thường trực LĐLĐ tỉnh; </w:t>
            </w:r>
          </w:p>
          <w:p w14:paraId="67FF2E0D" w14:textId="77777777" w:rsidR="003A1796" w:rsidRPr="00FE044F" w:rsidRDefault="003A1796" w:rsidP="002E57A2">
            <w:pPr>
              <w:spacing w:line="26" w:lineRule="atLeast"/>
              <w:ind w:left="-108"/>
              <w:rPr>
                <w:sz w:val="22"/>
                <w:szCs w:val="22"/>
              </w:rPr>
            </w:pPr>
            <w:r w:rsidRPr="00FE044F">
              <w:rPr>
                <w:sz w:val="22"/>
                <w:szCs w:val="22"/>
              </w:rPr>
              <w:t>- UVBCH, UV UBKT LĐLĐ tỉnh;</w:t>
            </w:r>
          </w:p>
          <w:p w14:paraId="03ECF404" w14:textId="51515B71" w:rsidR="003A1796" w:rsidRPr="00FE044F" w:rsidRDefault="003A1796" w:rsidP="007B166F">
            <w:pPr>
              <w:spacing w:line="26" w:lineRule="atLeast"/>
              <w:ind w:left="-108"/>
              <w:rPr>
                <w:sz w:val="22"/>
                <w:szCs w:val="22"/>
              </w:rPr>
            </w:pPr>
            <w:r w:rsidRPr="00FE044F">
              <w:rPr>
                <w:sz w:val="22"/>
                <w:szCs w:val="22"/>
              </w:rPr>
              <w:t xml:space="preserve">- </w:t>
            </w:r>
            <w:r w:rsidR="007B166F" w:rsidRPr="00FE044F">
              <w:rPr>
                <w:sz w:val="22"/>
                <w:szCs w:val="22"/>
                <w:lang w:val="en-US"/>
              </w:rPr>
              <w:t>Công đoàn cấp trên trực tiếp cơ sở</w:t>
            </w:r>
            <w:r w:rsidRPr="00FE044F">
              <w:rPr>
                <w:sz w:val="22"/>
                <w:szCs w:val="22"/>
              </w:rPr>
              <w:t>;</w:t>
            </w:r>
          </w:p>
          <w:p w14:paraId="345A02C3" w14:textId="77777777" w:rsidR="003A1796" w:rsidRPr="00FE044F" w:rsidRDefault="003A1796" w:rsidP="002E57A2">
            <w:pPr>
              <w:spacing w:line="26" w:lineRule="atLeast"/>
              <w:ind w:left="-108"/>
              <w:rPr>
                <w:lang w:val="nl-NL"/>
              </w:rPr>
            </w:pPr>
            <w:r w:rsidRPr="00FE044F">
              <w:rPr>
                <w:sz w:val="22"/>
                <w:szCs w:val="22"/>
                <w:lang w:val="de-DE"/>
              </w:rPr>
              <w:t xml:space="preserve">- </w:t>
            </w:r>
            <w:r w:rsidRPr="00FE044F">
              <w:rPr>
                <w:sz w:val="22"/>
                <w:szCs w:val="22"/>
                <w:lang w:val="nl-NL"/>
              </w:rPr>
              <w:t>Lưu: VT, Ban TC-KT.</w:t>
            </w:r>
          </w:p>
        </w:tc>
        <w:tc>
          <w:tcPr>
            <w:tcW w:w="4536" w:type="dxa"/>
          </w:tcPr>
          <w:p w14:paraId="7C28CD5A" w14:textId="77777777" w:rsidR="003A1796" w:rsidRPr="00FE044F" w:rsidRDefault="003A1796" w:rsidP="002E57A2">
            <w:pPr>
              <w:spacing w:line="26" w:lineRule="atLeast"/>
              <w:jc w:val="center"/>
              <w:rPr>
                <w:b/>
                <w:sz w:val="28"/>
                <w:szCs w:val="28"/>
                <w:lang w:val="en-US"/>
              </w:rPr>
            </w:pPr>
            <w:r w:rsidRPr="00FE044F">
              <w:rPr>
                <w:b/>
                <w:sz w:val="28"/>
                <w:szCs w:val="28"/>
              </w:rPr>
              <w:t xml:space="preserve">TM. </w:t>
            </w:r>
            <w:r w:rsidRPr="00FE044F">
              <w:rPr>
                <w:b/>
                <w:sz w:val="28"/>
                <w:szCs w:val="28"/>
                <w:lang w:val="en-US"/>
              </w:rPr>
              <w:t>BAN THƯỜNG VỤ</w:t>
            </w:r>
          </w:p>
          <w:p w14:paraId="445ADFB8" w14:textId="77777777" w:rsidR="003A1796" w:rsidRPr="00FE044F" w:rsidRDefault="003A1796" w:rsidP="002E57A2">
            <w:pPr>
              <w:spacing w:line="26" w:lineRule="atLeast"/>
              <w:jc w:val="center"/>
              <w:rPr>
                <w:b/>
                <w:sz w:val="28"/>
                <w:szCs w:val="28"/>
                <w:lang w:val="en-US"/>
              </w:rPr>
            </w:pPr>
            <w:r w:rsidRPr="00FE044F">
              <w:rPr>
                <w:b/>
                <w:sz w:val="28"/>
                <w:szCs w:val="28"/>
                <w:lang w:val="en-US"/>
              </w:rPr>
              <w:t>CHỦ TỊCH</w:t>
            </w:r>
          </w:p>
          <w:p w14:paraId="6D457094" w14:textId="77777777" w:rsidR="003A1796" w:rsidRPr="00FE044F" w:rsidRDefault="003A1796" w:rsidP="002E57A2">
            <w:pPr>
              <w:spacing w:line="26" w:lineRule="atLeast"/>
              <w:jc w:val="center"/>
              <w:rPr>
                <w:b/>
                <w:sz w:val="28"/>
                <w:szCs w:val="28"/>
                <w:lang w:val="en-US"/>
              </w:rPr>
            </w:pPr>
          </w:p>
          <w:p w14:paraId="1BFCDCB2" w14:textId="77777777" w:rsidR="003A1796" w:rsidRPr="00FE044F" w:rsidRDefault="003A1796" w:rsidP="002E57A2">
            <w:pPr>
              <w:spacing w:line="26" w:lineRule="atLeast"/>
              <w:jc w:val="center"/>
              <w:rPr>
                <w:b/>
                <w:sz w:val="28"/>
                <w:szCs w:val="28"/>
                <w:lang w:val="en-US"/>
              </w:rPr>
            </w:pPr>
          </w:p>
          <w:p w14:paraId="4EAB671D" w14:textId="77777777" w:rsidR="003A1796" w:rsidRPr="00FE044F" w:rsidRDefault="003A1796" w:rsidP="002E57A2">
            <w:pPr>
              <w:spacing w:line="26" w:lineRule="atLeast"/>
              <w:jc w:val="center"/>
              <w:rPr>
                <w:b/>
                <w:sz w:val="28"/>
                <w:szCs w:val="28"/>
                <w:lang w:val="en-US"/>
              </w:rPr>
            </w:pPr>
          </w:p>
          <w:p w14:paraId="209FA432" w14:textId="77777777" w:rsidR="003A1796" w:rsidRPr="00FE044F" w:rsidRDefault="003A1796" w:rsidP="002E57A2">
            <w:pPr>
              <w:spacing w:line="26" w:lineRule="atLeast"/>
              <w:jc w:val="center"/>
              <w:rPr>
                <w:b/>
                <w:sz w:val="28"/>
                <w:szCs w:val="28"/>
                <w:lang w:val="en-US"/>
              </w:rPr>
            </w:pPr>
          </w:p>
          <w:p w14:paraId="276AD1C8" w14:textId="77777777" w:rsidR="003A1796" w:rsidRPr="00FE044F" w:rsidRDefault="003A1796" w:rsidP="002E57A2">
            <w:pPr>
              <w:spacing w:line="26" w:lineRule="atLeast"/>
              <w:jc w:val="center"/>
              <w:rPr>
                <w:b/>
                <w:sz w:val="28"/>
                <w:szCs w:val="28"/>
                <w:lang w:val="en-US"/>
              </w:rPr>
            </w:pPr>
          </w:p>
          <w:p w14:paraId="47FEA14D" w14:textId="77777777" w:rsidR="003A1796" w:rsidRPr="00FE044F" w:rsidRDefault="003A1796" w:rsidP="002E57A2">
            <w:pPr>
              <w:spacing w:line="26" w:lineRule="atLeast"/>
              <w:jc w:val="center"/>
              <w:rPr>
                <w:b/>
                <w:sz w:val="28"/>
                <w:szCs w:val="28"/>
                <w:lang w:val="nl-NL"/>
              </w:rPr>
            </w:pPr>
          </w:p>
        </w:tc>
      </w:tr>
      <w:bookmarkEnd w:id="0"/>
    </w:tbl>
    <w:p w14:paraId="3221F8A7" w14:textId="77777777" w:rsidR="003A1796" w:rsidRPr="00FE044F" w:rsidRDefault="003A1796" w:rsidP="003A1796">
      <w:pPr>
        <w:rPr>
          <w:lang w:val="en-US"/>
        </w:rPr>
      </w:pPr>
    </w:p>
    <w:p w14:paraId="7100C4E4" w14:textId="77777777" w:rsidR="0074499B" w:rsidRPr="00FE044F" w:rsidRDefault="0074499B" w:rsidP="00EE1EFB">
      <w:pPr>
        <w:rPr>
          <w:lang w:val="en-US"/>
        </w:rPr>
      </w:pPr>
    </w:p>
    <w:sectPr w:rsidR="0074499B" w:rsidRPr="00FE044F" w:rsidSect="00DF50D4">
      <w:headerReference w:type="default" r:id="rId8"/>
      <w:pgSz w:w="11907" w:h="16840"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7E58" w14:textId="77777777" w:rsidR="00756910" w:rsidRDefault="00756910">
      <w:r>
        <w:separator/>
      </w:r>
    </w:p>
  </w:endnote>
  <w:endnote w:type="continuationSeparator" w:id="0">
    <w:p w14:paraId="0B35547B" w14:textId="77777777" w:rsidR="00756910" w:rsidRDefault="0075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7E6A" w14:textId="77777777" w:rsidR="00756910" w:rsidRDefault="00756910">
      <w:r>
        <w:separator/>
      </w:r>
    </w:p>
  </w:footnote>
  <w:footnote w:type="continuationSeparator" w:id="0">
    <w:p w14:paraId="54E4186F" w14:textId="77777777" w:rsidR="00756910" w:rsidRDefault="0075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9A18" w14:textId="77777777" w:rsidR="00B46ECC" w:rsidRDefault="000312B4">
    <w:pPr>
      <w:pStyle w:val="Header"/>
      <w:jc w:val="center"/>
    </w:pPr>
    <w:r>
      <w:fldChar w:fldCharType="begin"/>
    </w:r>
    <w:r>
      <w:instrText xml:space="preserve"> PAGE   \* MERGEFORMAT </w:instrText>
    </w:r>
    <w:r>
      <w:fldChar w:fldCharType="separate"/>
    </w:r>
    <w:r w:rsidR="000E2BA5">
      <w:rPr>
        <w:noProof/>
      </w:rPr>
      <w:t>3</w:t>
    </w:r>
    <w:r>
      <w:rPr>
        <w:noProof/>
      </w:rPr>
      <w:fldChar w:fldCharType="end"/>
    </w:r>
  </w:p>
  <w:p w14:paraId="02E58767" w14:textId="77777777" w:rsidR="00B46ECC" w:rsidRDefault="00B4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720E3"/>
    <w:multiLevelType w:val="hybridMultilevel"/>
    <w:tmpl w:val="514684B8"/>
    <w:lvl w:ilvl="0" w:tplc="DC482F34">
      <w:start w:val="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76D81BBD"/>
    <w:multiLevelType w:val="multilevel"/>
    <w:tmpl w:val="A524E9EE"/>
    <w:lvl w:ilvl="0">
      <w:start w:val="1"/>
      <w:numFmt w:val="bullet"/>
      <w:lvlText w:val="-"/>
      <w:lvlJc w:val="left"/>
      <w:rPr>
        <w:rFonts w:ascii="Times New Roman" w:eastAsia="Times New Roman" w:hAnsi="Times New Roman" w:cs="Times New Roman"/>
        <w:b w:val="0"/>
        <w:bCs w:val="0"/>
        <w:i w:val="0"/>
        <w:iCs w:val="0"/>
        <w:smallCaps w:val="0"/>
        <w:strike w:val="0"/>
        <w:color w:val="1B1A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321010">
    <w:abstractNumId w:val="0"/>
  </w:num>
  <w:num w:numId="2" w16cid:durableId="18822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E0F"/>
    <w:rsid w:val="0002011F"/>
    <w:rsid w:val="000266E3"/>
    <w:rsid w:val="000312B4"/>
    <w:rsid w:val="0005546E"/>
    <w:rsid w:val="0005693F"/>
    <w:rsid w:val="000754CD"/>
    <w:rsid w:val="000818B1"/>
    <w:rsid w:val="00083593"/>
    <w:rsid w:val="00087F71"/>
    <w:rsid w:val="000B21C7"/>
    <w:rsid w:val="000B473E"/>
    <w:rsid w:val="000D0CAB"/>
    <w:rsid w:val="000D1721"/>
    <w:rsid w:val="000E2BA5"/>
    <w:rsid w:val="000E54F0"/>
    <w:rsid w:val="00111384"/>
    <w:rsid w:val="001137D5"/>
    <w:rsid w:val="00134E3F"/>
    <w:rsid w:val="0013785D"/>
    <w:rsid w:val="00156E0F"/>
    <w:rsid w:val="00182268"/>
    <w:rsid w:val="001C141B"/>
    <w:rsid w:val="001F67A9"/>
    <w:rsid w:val="00201CBA"/>
    <w:rsid w:val="00202E7D"/>
    <w:rsid w:val="00232FC8"/>
    <w:rsid w:val="00233423"/>
    <w:rsid w:val="00236D3A"/>
    <w:rsid w:val="0025188E"/>
    <w:rsid w:val="00252F19"/>
    <w:rsid w:val="00280E91"/>
    <w:rsid w:val="00285103"/>
    <w:rsid w:val="00292477"/>
    <w:rsid w:val="00295739"/>
    <w:rsid w:val="002A12A9"/>
    <w:rsid w:val="002A15EB"/>
    <w:rsid w:val="002A4A0F"/>
    <w:rsid w:val="002C6D53"/>
    <w:rsid w:val="00323A14"/>
    <w:rsid w:val="003354FC"/>
    <w:rsid w:val="00345BA0"/>
    <w:rsid w:val="0035352A"/>
    <w:rsid w:val="00363B07"/>
    <w:rsid w:val="00376F14"/>
    <w:rsid w:val="00396C38"/>
    <w:rsid w:val="003A1796"/>
    <w:rsid w:val="003A466A"/>
    <w:rsid w:val="003B4DC9"/>
    <w:rsid w:val="003B78A4"/>
    <w:rsid w:val="003C5A8E"/>
    <w:rsid w:val="003F07D4"/>
    <w:rsid w:val="003F2225"/>
    <w:rsid w:val="00407DAD"/>
    <w:rsid w:val="004224BC"/>
    <w:rsid w:val="00426750"/>
    <w:rsid w:val="00426D04"/>
    <w:rsid w:val="0044323A"/>
    <w:rsid w:val="0045023E"/>
    <w:rsid w:val="00456831"/>
    <w:rsid w:val="004703EA"/>
    <w:rsid w:val="00472F43"/>
    <w:rsid w:val="00483FA3"/>
    <w:rsid w:val="004C4F6A"/>
    <w:rsid w:val="004E680E"/>
    <w:rsid w:val="004E6ACD"/>
    <w:rsid w:val="00510CF7"/>
    <w:rsid w:val="005369B4"/>
    <w:rsid w:val="00550109"/>
    <w:rsid w:val="0057175B"/>
    <w:rsid w:val="00591895"/>
    <w:rsid w:val="005922F3"/>
    <w:rsid w:val="00592FEC"/>
    <w:rsid w:val="005D7489"/>
    <w:rsid w:val="005F14B5"/>
    <w:rsid w:val="005F69EE"/>
    <w:rsid w:val="006378AA"/>
    <w:rsid w:val="006536DF"/>
    <w:rsid w:val="00680351"/>
    <w:rsid w:val="006947AA"/>
    <w:rsid w:val="006D7D23"/>
    <w:rsid w:val="00707BE6"/>
    <w:rsid w:val="00735770"/>
    <w:rsid w:val="0074499B"/>
    <w:rsid w:val="00756910"/>
    <w:rsid w:val="007706AA"/>
    <w:rsid w:val="007779DB"/>
    <w:rsid w:val="007810EB"/>
    <w:rsid w:val="007A36C3"/>
    <w:rsid w:val="007B166F"/>
    <w:rsid w:val="007D734A"/>
    <w:rsid w:val="007F0747"/>
    <w:rsid w:val="007F489B"/>
    <w:rsid w:val="00830C35"/>
    <w:rsid w:val="0085502A"/>
    <w:rsid w:val="0089360A"/>
    <w:rsid w:val="00896A14"/>
    <w:rsid w:val="008B3D59"/>
    <w:rsid w:val="008E0D68"/>
    <w:rsid w:val="008E3911"/>
    <w:rsid w:val="00977C81"/>
    <w:rsid w:val="00985748"/>
    <w:rsid w:val="009B151A"/>
    <w:rsid w:val="009D0A0D"/>
    <w:rsid w:val="009D68B9"/>
    <w:rsid w:val="009E3C52"/>
    <w:rsid w:val="00A35A47"/>
    <w:rsid w:val="00A36EA8"/>
    <w:rsid w:val="00A543C0"/>
    <w:rsid w:val="00A609BE"/>
    <w:rsid w:val="00AB0981"/>
    <w:rsid w:val="00B02559"/>
    <w:rsid w:val="00B21365"/>
    <w:rsid w:val="00B25440"/>
    <w:rsid w:val="00B46ECC"/>
    <w:rsid w:val="00B510DC"/>
    <w:rsid w:val="00B87D57"/>
    <w:rsid w:val="00BD29F7"/>
    <w:rsid w:val="00C04707"/>
    <w:rsid w:val="00C05944"/>
    <w:rsid w:val="00C076E2"/>
    <w:rsid w:val="00C5183D"/>
    <w:rsid w:val="00CA5B39"/>
    <w:rsid w:val="00CE7AE2"/>
    <w:rsid w:val="00CF602A"/>
    <w:rsid w:val="00D16584"/>
    <w:rsid w:val="00D577EE"/>
    <w:rsid w:val="00D91657"/>
    <w:rsid w:val="00D95ECC"/>
    <w:rsid w:val="00DB3F72"/>
    <w:rsid w:val="00DE58C5"/>
    <w:rsid w:val="00DF2138"/>
    <w:rsid w:val="00DF225D"/>
    <w:rsid w:val="00DF50D4"/>
    <w:rsid w:val="00E14182"/>
    <w:rsid w:val="00E147B2"/>
    <w:rsid w:val="00E162D3"/>
    <w:rsid w:val="00E44C2F"/>
    <w:rsid w:val="00E46E5B"/>
    <w:rsid w:val="00E51012"/>
    <w:rsid w:val="00E731AE"/>
    <w:rsid w:val="00EC31CC"/>
    <w:rsid w:val="00ED2FA1"/>
    <w:rsid w:val="00EE1EFB"/>
    <w:rsid w:val="00EE368A"/>
    <w:rsid w:val="00EE7699"/>
    <w:rsid w:val="00F230FA"/>
    <w:rsid w:val="00F43914"/>
    <w:rsid w:val="00F57C8A"/>
    <w:rsid w:val="00F65698"/>
    <w:rsid w:val="00F709FB"/>
    <w:rsid w:val="00F77774"/>
    <w:rsid w:val="00F925CB"/>
    <w:rsid w:val="00FC4CEF"/>
    <w:rsid w:val="00FC73DD"/>
    <w:rsid w:val="00FC7EAF"/>
    <w:rsid w:val="00FE044F"/>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9B54"/>
  <w15:docId w15:val="{9EE65929-EFD3-4EC5-8294-58FBFEA8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56E0F"/>
    <w:rPr>
      <w:shd w:val="clear" w:color="auto" w:fill="FFFFFF"/>
    </w:rPr>
  </w:style>
  <w:style w:type="paragraph" w:styleId="BodyText">
    <w:name w:val="Body Text"/>
    <w:basedOn w:val="Normal"/>
    <w:link w:val="BodyTextChar"/>
    <w:qFormat/>
    <w:rsid w:val="00156E0F"/>
    <w:pPr>
      <w:widowControl w:val="0"/>
      <w:shd w:val="clear" w:color="auto" w:fill="FFFFFF"/>
      <w:spacing w:after="80" w:line="298" w:lineRule="auto"/>
      <w:ind w:firstLine="400"/>
    </w:pPr>
    <w:rPr>
      <w:rFonts w:asciiTheme="minorHAnsi" w:eastAsiaTheme="minorHAnsi" w:hAnsiTheme="minorHAnsi" w:cstheme="minorBidi"/>
      <w:sz w:val="22"/>
      <w:szCs w:val="22"/>
      <w:lang w:val="en-US" w:eastAsia="en-US"/>
    </w:rPr>
  </w:style>
  <w:style w:type="character" w:customStyle="1" w:styleId="BodyTextChar1">
    <w:name w:val="Body Text Char1"/>
    <w:basedOn w:val="DefaultParagraphFont"/>
    <w:uiPriority w:val="99"/>
    <w:semiHidden/>
    <w:rsid w:val="00156E0F"/>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rsid w:val="00156E0F"/>
    <w:pPr>
      <w:tabs>
        <w:tab w:val="center" w:pos="4680"/>
        <w:tab w:val="right" w:pos="9360"/>
      </w:tabs>
    </w:pPr>
  </w:style>
  <w:style w:type="character" w:customStyle="1" w:styleId="HeaderChar">
    <w:name w:val="Header Char"/>
    <w:basedOn w:val="DefaultParagraphFont"/>
    <w:link w:val="Header"/>
    <w:uiPriority w:val="99"/>
    <w:rsid w:val="00156E0F"/>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280E91"/>
    <w:pPr>
      <w:ind w:left="720"/>
      <w:contextualSpacing/>
    </w:pPr>
  </w:style>
  <w:style w:type="paragraph" w:styleId="BalloonText">
    <w:name w:val="Balloon Text"/>
    <w:basedOn w:val="Normal"/>
    <w:link w:val="BalloonTextChar"/>
    <w:uiPriority w:val="99"/>
    <w:semiHidden/>
    <w:unhideWhenUsed/>
    <w:rsid w:val="00B21365"/>
    <w:rPr>
      <w:rFonts w:ascii="Tahoma" w:hAnsi="Tahoma" w:cs="Tahoma"/>
      <w:sz w:val="16"/>
      <w:szCs w:val="16"/>
    </w:rPr>
  </w:style>
  <w:style w:type="character" w:customStyle="1" w:styleId="BalloonTextChar">
    <w:name w:val="Balloon Text Char"/>
    <w:basedOn w:val="DefaultParagraphFont"/>
    <w:link w:val="BalloonText"/>
    <w:uiPriority w:val="99"/>
    <w:semiHidden/>
    <w:rsid w:val="00B21365"/>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9474-C0B4-4A9C-8088-A5F10943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83</cp:revision>
  <cp:lastPrinted>2024-12-26T07:40:00Z</cp:lastPrinted>
  <dcterms:created xsi:type="dcterms:W3CDTF">2024-11-05T08:30:00Z</dcterms:created>
  <dcterms:modified xsi:type="dcterms:W3CDTF">2024-12-27T13:04:00Z</dcterms:modified>
</cp:coreProperties>
</file>